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22" w:rsidRPr="00CB2322" w:rsidRDefault="00CB2322" w:rsidP="00CB2322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ПРОФЕССИОГРАММА</w:t>
      </w:r>
    </w:p>
    <w:p w:rsidR="00CB2322" w:rsidRPr="00CB2322" w:rsidRDefault="00CB2322" w:rsidP="00CB2322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center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ОПЕРАТОР КОТЕЛЬНОЙ</w:t>
      </w:r>
    </w:p>
    <w:p w:rsidR="00CB2322" w:rsidRPr="00CB2322" w:rsidRDefault="00CB2322" w:rsidP="00CB2322">
      <w:pPr>
        <w:pStyle w:val="contentstrong"/>
        <w:spacing w:before="0" w:beforeAutospacing="0" w:after="0" w:afterAutospacing="0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Описание профессии:</w:t>
      </w:r>
    </w:p>
    <w:p w:rsidR="00CB2322" w:rsidRPr="00CB2322" w:rsidRDefault="00CB2322" w:rsidP="00CB2322">
      <w:pPr>
        <w:pStyle w:val="a3"/>
        <w:spacing w:before="150" w:beforeAutospacing="0" w:after="15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Оператор котельной обеспечивает безопасную и безаварийную эксплуатацию оборудования котельной, в том числе паровых и водогрейных котлов, работающих на газообразном и жидком топливе, трубопроводов котельной, оборудования водоподготовки, вспомогательного оборудования. Проводит пуск и остановку котлов, следит за их исправностью во время работы, наблюдает по контрольно-измерительным приборам за уровнем воды в котлах, давлением и температурой пара, воды и уходящих газов. Регулирует горение топлива. Ведет сменную документацию.</w:t>
      </w: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Тип и класс профессии: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Тип - человек-техника; класс – исполнительский.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Содержание деятельности: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 xml:space="preserve">Оператор котельной обеспечивает бесперебойную работу водонагревательных и паровых котлов различных систем, выполняет ручные и механизированные операции, одновременно использует автоматику безопасности различной сложности и контрольно-измерительные приборы, в процессе работы обслуживает котлы, растапливает котлы, по показаниям КИП следит за уровнем воды в котлах, давлением и температурой пара, регулирует работу теплообменников, воздухонагревателей, </w:t>
      </w:r>
      <w:proofErr w:type="spellStart"/>
      <w:r w:rsidRPr="00CB2322">
        <w:rPr>
          <w:color w:val="25282B"/>
          <w:sz w:val="28"/>
          <w:szCs w:val="28"/>
        </w:rPr>
        <w:t>паронагревателей</w:t>
      </w:r>
      <w:proofErr w:type="spellEnd"/>
      <w:r w:rsidRPr="00CB2322">
        <w:rPr>
          <w:color w:val="25282B"/>
          <w:sz w:val="28"/>
          <w:szCs w:val="28"/>
        </w:rPr>
        <w:t>, питательных насосов, обеспечивает безаварийную и экономичную работу котлов, выявляет дефекты, ведет суточную ведомость, поддерживает чистоту и порядок в зоне обслуживания.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Требования к знаниям и умениям:</w:t>
      </w:r>
    </w:p>
    <w:p w:rsidR="00CB2322" w:rsidRDefault="00CB2322" w:rsidP="002224FE">
      <w:pPr>
        <w:pStyle w:val="contentparagraph"/>
        <w:spacing w:before="0" w:beforeAutospacing="0" w:after="0" w:afterAutospacing="0"/>
        <w:ind w:left="142" w:hanging="142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 xml:space="preserve">- обслуживать водогрейные и паровые котлы с соблюдением нормативов времени и мер предосторожности; </w:t>
      </w:r>
    </w:p>
    <w:p w:rsidR="00CB2322" w:rsidRDefault="00CB2322" w:rsidP="002224FE">
      <w:pPr>
        <w:pStyle w:val="contentparagraph"/>
        <w:spacing w:before="0" w:beforeAutospacing="0" w:after="0" w:afterAutospacing="0"/>
        <w:ind w:left="142" w:hanging="142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 xml:space="preserve">- регулировать горение топлива, выполнять переключения в схемах теплопроводов; </w:t>
      </w:r>
    </w:p>
    <w:p w:rsidR="00CB2322" w:rsidRDefault="00CB2322" w:rsidP="002224FE">
      <w:pPr>
        <w:pStyle w:val="contentparagraph"/>
        <w:spacing w:before="0" w:beforeAutospacing="0" w:after="0" w:afterAutospacing="0"/>
        <w:ind w:left="142" w:hanging="142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- регулировать работу (нагрузку) котлов в соответствии с графиком потр</w:t>
      </w:r>
      <w:bookmarkStart w:id="0" w:name="_GoBack"/>
      <w:r w:rsidRPr="00CB2322">
        <w:rPr>
          <w:color w:val="25282B"/>
          <w:sz w:val="28"/>
          <w:szCs w:val="28"/>
        </w:rPr>
        <w:t>е</w:t>
      </w:r>
      <w:bookmarkEnd w:id="0"/>
      <w:r w:rsidRPr="00CB2322">
        <w:rPr>
          <w:color w:val="25282B"/>
          <w:sz w:val="28"/>
          <w:szCs w:val="28"/>
        </w:rPr>
        <w:t xml:space="preserve">бления пара; </w:t>
      </w:r>
    </w:p>
    <w:p w:rsidR="00CB2322" w:rsidRDefault="00CB2322" w:rsidP="002224FE">
      <w:pPr>
        <w:pStyle w:val="contentparagraph"/>
        <w:spacing w:before="0" w:beforeAutospacing="0" w:after="0" w:afterAutospacing="0"/>
        <w:ind w:left="142" w:hanging="142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 xml:space="preserve">- проводить профилактический осмотр котлов, их вспомогательных механизмов; </w:t>
      </w:r>
    </w:p>
    <w:p w:rsidR="00CB2322" w:rsidRPr="00CB2322" w:rsidRDefault="00CB2322" w:rsidP="002224FE">
      <w:pPr>
        <w:pStyle w:val="contentparagraph"/>
        <w:spacing w:before="0" w:beforeAutospacing="0" w:after="0" w:afterAutospacing="0"/>
        <w:ind w:left="142" w:hanging="142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- оценивать степень аварийности обстановки и незамедлительно принимать экстренные меры.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Требования к индивидуальн</w:t>
      </w:r>
      <w:r w:rsidR="00D463D5">
        <w:rPr>
          <w:b/>
          <w:bCs/>
          <w:color w:val="25282B"/>
          <w:sz w:val="28"/>
          <w:szCs w:val="28"/>
        </w:rPr>
        <w:t>ы</w:t>
      </w:r>
      <w:r w:rsidRPr="00CB2322">
        <w:rPr>
          <w:b/>
          <w:bCs/>
          <w:color w:val="25282B"/>
          <w:sz w:val="28"/>
          <w:szCs w:val="28"/>
        </w:rPr>
        <w:t>м особенностям специалиста: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эмоциональная устойчивость; способность быстро ориентироваться в ситуации, самостоятельно принимать решения; способность к концентрации внимания; осторожность; ответственность.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Условия труда: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Работа в помещении, труд частично или полностью автоматизирован; работа с активными передвижениями, так как часто оборудование размещается на различных уровнях; работа сопряжена с повышенной возможностью возникновения аварийных ситуаций; подверженность вредному воздействию: повышенный уровень шума от работы компрессоров и вентиляторов, неблагоприятный состав воздушной среды, периодические колебания температуры воздуха, режим работы сменный. Оператор котельной сам принимает решения в рамках поставленных задач.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Медицинские противопоказания: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Заболевания опорно-двигательного аппарата, заболевания сердечно-сосудистой системы, нарушения зрения и слуха, неврологические и психиатрические заболевания.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Базовое образование: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Среднее профессиональное образование</w:t>
      </w:r>
    </w:p>
    <w:p w:rsidR="00341B47" w:rsidRDefault="00341B47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</w:p>
    <w:p w:rsidR="00CB2322" w:rsidRPr="00CB2322" w:rsidRDefault="00CB2322" w:rsidP="00CB2322">
      <w:pPr>
        <w:pStyle w:val="contentstrong"/>
        <w:spacing w:before="0" w:beforeAutospacing="0" w:after="0" w:afterAutospacing="0"/>
        <w:jc w:val="both"/>
        <w:rPr>
          <w:b/>
          <w:bCs/>
          <w:color w:val="25282B"/>
          <w:sz w:val="28"/>
          <w:szCs w:val="28"/>
        </w:rPr>
      </w:pPr>
      <w:r w:rsidRPr="00CB2322">
        <w:rPr>
          <w:b/>
          <w:bCs/>
          <w:color w:val="25282B"/>
          <w:sz w:val="28"/>
          <w:szCs w:val="28"/>
        </w:rPr>
        <w:t>Перспективы карьерного роста:</w:t>
      </w:r>
    </w:p>
    <w:p w:rsidR="00CB2322" w:rsidRPr="00CB2322" w:rsidRDefault="00CB2322" w:rsidP="00CB2322">
      <w:pPr>
        <w:pStyle w:val="contentparagraph"/>
        <w:spacing w:before="0" w:beforeAutospacing="0" w:after="0" w:afterAutospacing="0"/>
        <w:jc w:val="both"/>
        <w:rPr>
          <w:color w:val="25282B"/>
          <w:sz w:val="28"/>
          <w:szCs w:val="28"/>
        </w:rPr>
      </w:pPr>
      <w:r w:rsidRPr="00CB2322">
        <w:rPr>
          <w:color w:val="25282B"/>
          <w:sz w:val="28"/>
          <w:szCs w:val="28"/>
        </w:rPr>
        <w:t>Возможность повышения своей квалификации и квалификационного разряда (2-6 разряд)</w:t>
      </w:r>
    </w:p>
    <w:p w:rsidR="00770DCC" w:rsidRPr="00CB2322" w:rsidRDefault="00770DCC" w:rsidP="00CB23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DCC" w:rsidRPr="00CB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3"/>
    <w:rsid w:val="00106363"/>
    <w:rsid w:val="002224FE"/>
    <w:rsid w:val="00341B47"/>
    <w:rsid w:val="00595ED9"/>
    <w:rsid w:val="00770DCC"/>
    <w:rsid w:val="00CB2322"/>
    <w:rsid w:val="00D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E8BA-7F85-43C7-A64A-E437733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trong">
    <w:name w:val="content_strong"/>
    <w:basedOn w:val="a"/>
    <w:rsid w:val="00CB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CB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Анна</dc:creator>
  <cp:keywords/>
  <dc:description/>
  <cp:lastModifiedBy>Фатеева Анна</cp:lastModifiedBy>
  <cp:revision>12</cp:revision>
  <dcterms:created xsi:type="dcterms:W3CDTF">2023-04-27T11:29:00Z</dcterms:created>
  <dcterms:modified xsi:type="dcterms:W3CDTF">2023-04-27T11:33:00Z</dcterms:modified>
</cp:coreProperties>
</file>