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7F" w:rsidRDefault="00F8437F" w:rsidP="00F8437F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ПРОФЕССИОГРАММА</w:t>
      </w:r>
    </w:p>
    <w:p w:rsidR="00F8437F" w:rsidRDefault="00F8437F" w:rsidP="00F8437F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F8437F" w:rsidRDefault="00F8437F" w:rsidP="00F8437F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МОДЕЛЬЕР - КОНСТРУКТОР</w:t>
      </w:r>
    </w:p>
    <w:p w:rsid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Описание профессии:</w:t>
      </w:r>
    </w:p>
    <w:p w:rsidR="00F8437F" w:rsidRPr="00F8437F" w:rsidRDefault="00F8437F" w:rsidP="00F8437F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Модельер – конструктор – профессия насколько творческая, настолько и техническая. С одной стороны, модельер – конструктор занимается непосредственным созданием и конструированием новых моделей одежды, работая рука об руку с художниками – модельерами, воплощая их замыслы в жизнь. С другой стороны, модельер – конструктор имеет дело с принципами, правилами и технологиями производства, и должен находить не только изящные творческие, но и практические технические решения. В настоящее время отрасль легкой промышленности является бурно развивающимся производством, и сегмент производства одежды занимает значимую часть. Люди хотят выглядеть красиво, но при этом получать практичный и износостойкий продукт, и все это зависит от деятельности модельера – конструктора.</w:t>
      </w:r>
    </w:p>
    <w:p w:rsidR="00F8437F" w:rsidRPr="00F8437F" w:rsidRDefault="00F8437F" w:rsidP="00F8437F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Тип и класс профессии: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человек-художественный образ; относится к классу эвристических профессий</w:t>
      </w:r>
    </w:p>
    <w:p w:rsid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Содержание деятельности: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изготовление моделей одежды, обуви, головных уборов в соответствии с эскизом; изготовление чертежей основ конструкции модели, рабочих лекал, по которым вырезается и, в последующем, уточняется макет будущей модели; составление конфекционных карт на разрабатываемые модели с рекомендациями по подбору материалов, кожи, фурнитуры; создает базовой конструкции модели с рекомендациями для предприятий по их серийной разработке; подбор цветовых сочетаний материалов; участие в комиссии по оценке качества модели; Изучение спроса населения, направления моды, отечественных и зарубежных образцы, предметов народного и декоративно-прикладного искусства; работа в тесном контакте с другими специалистами в составе творческих групп моделирования.</w:t>
      </w:r>
    </w:p>
    <w:p w:rsid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9559A9" w:rsidRDefault="00F8437F" w:rsidP="009559A9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 xml:space="preserve">- владеть техникой свободного профессионального рисунка; </w:t>
      </w:r>
    </w:p>
    <w:p w:rsidR="009559A9" w:rsidRDefault="00F8437F" w:rsidP="009559A9">
      <w:pPr>
        <w:pStyle w:val="contentparagraph"/>
        <w:spacing w:before="0" w:beforeAutospacing="0" w:after="0" w:afterAutospacing="0"/>
        <w:ind w:left="142" w:hanging="142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 xml:space="preserve">- пользоваться оборудованием, инструментом и приспособлениями, применяемыми при выполнении работ; </w:t>
      </w:r>
    </w:p>
    <w:p w:rsidR="00F8437F" w:rsidRPr="00F8437F" w:rsidRDefault="00F8437F" w:rsidP="009559A9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- обладать навыками черчения, технического рисунка, и т.п.</w:t>
      </w:r>
    </w:p>
    <w:p w:rsidR="00F8437F" w:rsidRDefault="00F8437F" w:rsidP="009559A9">
      <w:pPr>
        <w:pStyle w:val="contentstrong"/>
        <w:spacing w:before="0" w:beforeAutospacing="0" w:after="0" w:afterAutospacing="0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F8437F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F8437F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высокая концентрация внимания; способность к творчеству; внимательность; коммуникативные способности; развитые логические способности; способность анализировать и синтезировать информацию; художественный вкус; чувство цвета.</w:t>
      </w: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lastRenderedPageBreak/>
        <w:t>Условия труда: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Модельер - конструктор может работать как самостоятельно, так и в коллективе из многих специалистов. Чаще всего представители данной профессии работают в помещениях. Это могут быть производственные помещения, мастерские и частные организаций, либо даже домашние условия. Работа происходит преимущественно сидя, с использованием необходимых инструментов. Как правило, это тихая и спокойная деятельность, мало связанная с передвижением и общением. Модельер – конструктор достаточно самостоятелен в своей деятельности. Он может принимать собственные решения в рамках поставленных задач, хотя может быть ограничен требованиями и концепцией дизайнеров, заказчиков, технологическими нормами и т.п.</w:t>
      </w:r>
    </w:p>
    <w:p w:rsid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неврологические и психиатрические заболевания, нарушения опорно-двигательного аппарата, нарушения зрения, нарушение координации движений.</w:t>
      </w:r>
    </w:p>
    <w:p w:rsid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Базовое образование: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высшее профессиональное образование</w:t>
      </w:r>
      <w:r w:rsidR="005226BD">
        <w:rPr>
          <w:color w:val="25282B"/>
          <w:sz w:val="28"/>
          <w:szCs w:val="28"/>
        </w:rPr>
        <w:t xml:space="preserve"> или с</w:t>
      </w:r>
      <w:bookmarkStart w:id="0" w:name="_GoBack"/>
      <w:bookmarkEnd w:id="0"/>
      <w:r w:rsidR="005226BD" w:rsidRPr="00822AE5">
        <w:rPr>
          <w:color w:val="25282B"/>
          <w:sz w:val="28"/>
          <w:szCs w:val="28"/>
        </w:rPr>
        <w:t>реднее профессиональное образование</w:t>
      </w:r>
    </w:p>
    <w:p w:rsid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F8437F" w:rsidRPr="00F8437F" w:rsidRDefault="00F8437F" w:rsidP="00F8437F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F8437F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F8437F" w:rsidRPr="00F8437F" w:rsidRDefault="00F8437F" w:rsidP="00F8437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F8437F">
        <w:rPr>
          <w:color w:val="25282B"/>
          <w:sz w:val="28"/>
          <w:szCs w:val="28"/>
        </w:rPr>
        <w:t>специализация и освоение смежных областей управленческое карьерное развитие, организация собственного дела</w:t>
      </w:r>
    </w:p>
    <w:p w:rsidR="00F53C5D" w:rsidRDefault="00F53C5D"/>
    <w:sectPr w:rsidR="00F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1"/>
    <w:rsid w:val="005226BD"/>
    <w:rsid w:val="009559A9"/>
    <w:rsid w:val="00B37551"/>
    <w:rsid w:val="00F53C5D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B902-0120-48B2-BF5D-69FD758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F8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F8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4</cp:revision>
  <dcterms:created xsi:type="dcterms:W3CDTF">2023-04-27T11:24:00Z</dcterms:created>
  <dcterms:modified xsi:type="dcterms:W3CDTF">2023-04-27T11:28:00Z</dcterms:modified>
</cp:coreProperties>
</file>