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45" w:rsidRPr="008929E8" w:rsidRDefault="008929E8" w:rsidP="00CD5845">
      <w:pPr>
        <w:suppressAutoHyphens/>
        <w:snapToGrid w:val="0"/>
        <w:spacing w:line="360" w:lineRule="auto"/>
        <w:jc w:val="center"/>
        <w:rPr>
          <w:sz w:val="28"/>
          <w:szCs w:val="28"/>
          <w:lang w:eastAsia="ar-SA"/>
        </w:rPr>
      </w:pPr>
      <w:r w:rsidRPr="008929E8">
        <w:rPr>
          <w:sz w:val="28"/>
          <w:szCs w:val="28"/>
          <w:lang w:eastAsia="ar-SA"/>
        </w:rPr>
        <w:t>Управление образования администрации Белгородского района</w:t>
      </w:r>
    </w:p>
    <w:p w:rsidR="00CD5845" w:rsidRDefault="00CD5845" w:rsidP="00CD5845">
      <w:pPr>
        <w:suppressAutoHyphens/>
        <w:snapToGrid w:val="0"/>
        <w:spacing w:line="360" w:lineRule="auto"/>
        <w:jc w:val="center"/>
        <w:rPr>
          <w:b/>
          <w:lang w:eastAsia="ar-SA"/>
        </w:rPr>
      </w:pPr>
    </w:p>
    <w:p w:rsidR="00CD5845" w:rsidRDefault="00CD5845" w:rsidP="00CD5845">
      <w:pPr>
        <w:suppressAutoHyphens/>
        <w:snapToGrid w:val="0"/>
        <w:spacing w:line="360" w:lineRule="auto"/>
        <w:jc w:val="center"/>
        <w:rPr>
          <w:b/>
          <w:lang w:eastAsia="ar-SA"/>
        </w:rPr>
      </w:pPr>
    </w:p>
    <w:p w:rsidR="00CD5845" w:rsidRDefault="00CD5845" w:rsidP="00CD5845">
      <w:pPr>
        <w:suppressAutoHyphens/>
        <w:snapToGrid w:val="0"/>
        <w:spacing w:line="360" w:lineRule="auto"/>
        <w:jc w:val="center"/>
        <w:rPr>
          <w:b/>
          <w:lang w:eastAsia="ar-SA"/>
        </w:rPr>
      </w:pPr>
    </w:p>
    <w:p w:rsidR="00CD5845" w:rsidRDefault="00CD5845" w:rsidP="00CD5845">
      <w:pPr>
        <w:suppressAutoHyphens/>
        <w:snapToGrid w:val="0"/>
        <w:spacing w:line="360" w:lineRule="auto"/>
        <w:jc w:val="center"/>
        <w:rPr>
          <w:b/>
          <w:lang w:eastAsia="ar-SA"/>
        </w:rPr>
      </w:pPr>
    </w:p>
    <w:p w:rsidR="00CD5845" w:rsidRDefault="00CD5845" w:rsidP="00CD5845">
      <w:pPr>
        <w:suppressAutoHyphens/>
        <w:snapToGrid w:val="0"/>
        <w:spacing w:line="360" w:lineRule="auto"/>
        <w:jc w:val="center"/>
        <w:rPr>
          <w:b/>
          <w:lang w:eastAsia="ar-SA"/>
        </w:rPr>
      </w:pPr>
    </w:p>
    <w:p w:rsidR="00CD5845" w:rsidRDefault="00CD5845" w:rsidP="00CD5845">
      <w:pPr>
        <w:suppressAutoHyphens/>
        <w:snapToGrid w:val="0"/>
        <w:spacing w:line="360" w:lineRule="auto"/>
        <w:jc w:val="center"/>
        <w:rPr>
          <w:b/>
          <w:lang w:eastAsia="ar-SA"/>
        </w:rPr>
      </w:pPr>
    </w:p>
    <w:p w:rsidR="00CD5845" w:rsidRDefault="00CD5845" w:rsidP="00CD5845">
      <w:pPr>
        <w:suppressAutoHyphens/>
        <w:snapToGrid w:val="0"/>
        <w:spacing w:line="360" w:lineRule="auto"/>
        <w:jc w:val="center"/>
        <w:rPr>
          <w:b/>
          <w:lang w:eastAsia="ar-SA"/>
        </w:rPr>
      </w:pPr>
    </w:p>
    <w:p w:rsidR="00CD5845" w:rsidRDefault="00CD5845" w:rsidP="00CD5845">
      <w:pPr>
        <w:suppressAutoHyphens/>
        <w:snapToGrid w:val="0"/>
        <w:spacing w:line="360" w:lineRule="auto"/>
        <w:jc w:val="center"/>
        <w:rPr>
          <w:b/>
          <w:lang w:eastAsia="ar-SA"/>
        </w:rPr>
      </w:pPr>
    </w:p>
    <w:p w:rsidR="00CD5845" w:rsidRPr="00970298" w:rsidRDefault="00CB6CF6" w:rsidP="00CD5845">
      <w:pPr>
        <w:suppressAutoHyphens/>
        <w:snapToGrid w:val="0"/>
        <w:spacing w:line="360" w:lineRule="auto"/>
        <w:jc w:val="center"/>
        <w:rPr>
          <w:b/>
          <w:lang w:eastAsia="ar-SA"/>
        </w:rPr>
      </w:pPr>
      <w:r>
        <w:rPr>
          <w:b/>
          <w:lang w:eastAsia="ar-SA"/>
        </w:rPr>
        <w:t xml:space="preserve">ИСПОЛЬЗОВАНИЕ ТЕХНИЧЕСКИХ </w:t>
      </w:r>
      <w:r w:rsidR="004B5D01">
        <w:rPr>
          <w:b/>
          <w:lang w:eastAsia="ar-SA"/>
        </w:rPr>
        <w:t>СТРЕДСТВ ОБУЧЕНИЯ</w:t>
      </w:r>
      <w:r>
        <w:rPr>
          <w:b/>
          <w:lang w:eastAsia="ar-SA"/>
        </w:rPr>
        <w:t xml:space="preserve"> НА УРОКАХ ГЕОГРАФИИ ДЛЯ АКТИВИЗАЦИИ ПОЗНАВАТЕЛЬНЫХ ПРОЦЕССОВ.</w:t>
      </w:r>
    </w:p>
    <w:p w:rsidR="00105AB4" w:rsidRDefault="00105AB4"/>
    <w:p w:rsidR="00CD5845" w:rsidRDefault="00CD5845"/>
    <w:p w:rsidR="00CD5845" w:rsidRDefault="00CD5845"/>
    <w:p w:rsidR="00896421" w:rsidRDefault="00896421"/>
    <w:p w:rsidR="00896421" w:rsidRPr="00896421" w:rsidRDefault="00CB6CF6" w:rsidP="00896421">
      <w:pPr>
        <w:jc w:val="right"/>
        <w:rPr>
          <w:sz w:val="28"/>
          <w:szCs w:val="28"/>
        </w:rPr>
      </w:pPr>
      <w:r>
        <w:rPr>
          <w:sz w:val="28"/>
          <w:szCs w:val="28"/>
        </w:rPr>
        <w:t>Горелышева Елена  Михайловна</w:t>
      </w:r>
    </w:p>
    <w:p w:rsidR="00896421" w:rsidRPr="00896421" w:rsidRDefault="00896421" w:rsidP="00896421">
      <w:pPr>
        <w:jc w:val="right"/>
        <w:rPr>
          <w:sz w:val="28"/>
          <w:szCs w:val="28"/>
        </w:rPr>
      </w:pPr>
      <w:r>
        <w:rPr>
          <w:sz w:val="28"/>
          <w:szCs w:val="28"/>
        </w:rPr>
        <w:t>у</w:t>
      </w:r>
      <w:r w:rsidR="00CB6CF6">
        <w:rPr>
          <w:sz w:val="28"/>
          <w:szCs w:val="28"/>
        </w:rPr>
        <w:t>читель-географии</w:t>
      </w:r>
      <w:r w:rsidRPr="00896421">
        <w:rPr>
          <w:sz w:val="28"/>
          <w:szCs w:val="28"/>
        </w:rPr>
        <w:t xml:space="preserve"> </w:t>
      </w:r>
    </w:p>
    <w:p w:rsidR="008929E8" w:rsidRDefault="008929E8" w:rsidP="008929E8">
      <w:pPr>
        <w:jc w:val="right"/>
        <w:rPr>
          <w:sz w:val="28"/>
          <w:szCs w:val="28"/>
        </w:rPr>
      </w:pPr>
      <w:r>
        <w:rPr>
          <w:sz w:val="28"/>
          <w:szCs w:val="28"/>
        </w:rPr>
        <w:t>муниципального общеобразовательного учреждения</w:t>
      </w:r>
    </w:p>
    <w:p w:rsidR="008929E8" w:rsidRDefault="008929E8" w:rsidP="008929E8">
      <w:pPr>
        <w:jc w:val="right"/>
        <w:rPr>
          <w:sz w:val="28"/>
          <w:szCs w:val="28"/>
        </w:rPr>
      </w:pPr>
      <w:r w:rsidRPr="00896421">
        <w:rPr>
          <w:sz w:val="28"/>
          <w:szCs w:val="28"/>
        </w:rPr>
        <w:t xml:space="preserve">«Стрелецкая </w:t>
      </w:r>
      <w:r>
        <w:rPr>
          <w:sz w:val="28"/>
          <w:szCs w:val="28"/>
        </w:rPr>
        <w:t xml:space="preserve">средняя общеобразовательная школа </w:t>
      </w:r>
    </w:p>
    <w:p w:rsidR="008929E8" w:rsidRDefault="008929E8" w:rsidP="008929E8">
      <w:pPr>
        <w:jc w:val="right"/>
        <w:rPr>
          <w:sz w:val="28"/>
          <w:szCs w:val="28"/>
        </w:rPr>
      </w:pPr>
      <w:r>
        <w:rPr>
          <w:sz w:val="28"/>
          <w:szCs w:val="28"/>
        </w:rPr>
        <w:t xml:space="preserve">Белгородского района Белгородской области </w:t>
      </w:r>
    </w:p>
    <w:p w:rsidR="008929E8" w:rsidRPr="00896421" w:rsidRDefault="008929E8" w:rsidP="008929E8">
      <w:pPr>
        <w:jc w:val="right"/>
        <w:rPr>
          <w:sz w:val="28"/>
          <w:szCs w:val="28"/>
        </w:rPr>
      </w:pPr>
      <w:r>
        <w:rPr>
          <w:sz w:val="28"/>
          <w:szCs w:val="28"/>
        </w:rPr>
        <w:t>имени Героя Советского Союза А.Е. Черникова</w:t>
      </w:r>
      <w:r w:rsidRPr="00896421">
        <w:rPr>
          <w:sz w:val="28"/>
          <w:szCs w:val="28"/>
        </w:rPr>
        <w:t>»</w:t>
      </w:r>
    </w:p>
    <w:p w:rsidR="008929E8" w:rsidRDefault="008929E8" w:rsidP="00896421">
      <w:pPr>
        <w:jc w:val="right"/>
        <w:rPr>
          <w:sz w:val="28"/>
          <w:szCs w:val="28"/>
        </w:rPr>
      </w:pPr>
    </w:p>
    <w:p w:rsidR="00896421" w:rsidRDefault="00896421" w:rsidP="00896421">
      <w:pPr>
        <w:jc w:val="right"/>
        <w:rPr>
          <w:sz w:val="28"/>
          <w:szCs w:val="28"/>
        </w:rPr>
      </w:pPr>
    </w:p>
    <w:p w:rsidR="00CB6CF6" w:rsidRPr="00896421" w:rsidRDefault="00CB6CF6" w:rsidP="00896421">
      <w:pPr>
        <w:jc w:val="right"/>
        <w:rPr>
          <w:sz w:val="28"/>
          <w:szCs w:val="28"/>
        </w:rPr>
      </w:pPr>
    </w:p>
    <w:p w:rsidR="00CD5845" w:rsidRDefault="00CD5845"/>
    <w:p w:rsidR="00CB6CF6" w:rsidRDefault="00CB6CF6"/>
    <w:p w:rsidR="00CB6CF6" w:rsidRDefault="00CB6CF6"/>
    <w:p w:rsidR="00CB6CF6" w:rsidRDefault="00CB6CF6"/>
    <w:p w:rsidR="00CB6CF6" w:rsidRDefault="00CB6CF6"/>
    <w:p w:rsidR="00CB6CF6" w:rsidRDefault="00CB6CF6"/>
    <w:p w:rsidR="00CB6CF6" w:rsidRDefault="00CB6CF6"/>
    <w:p w:rsidR="00CB6CF6" w:rsidRPr="008929E8" w:rsidRDefault="008929E8" w:rsidP="00CB6CF6">
      <w:pPr>
        <w:jc w:val="center"/>
        <w:rPr>
          <w:sz w:val="28"/>
          <w:szCs w:val="28"/>
        </w:rPr>
      </w:pPr>
      <w:r w:rsidRPr="008929E8">
        <w:rPr>
          <w:sz w:val="28"/>
          <w:szCs w:val="28"/>
        </w:rPr>
        <w:t>2020</w:t>
      </w:r>
    </w:p>
    <w:p w:rsidR="008929E8" w:rsidRDefault="008929E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4E0CA8" w:rsidRDefault="004E0CA8" w:rsidP="00CD5845">
      <w:pPr>
        <w:jc w:val="center"/>
      </w:pPr>
    </w:p>
    <w:p w:rsidR="00CD5845" w:rsidRPr="00CD5845" w:rsidRDefault="00CD5845" w:rsidP="00CD5845">
      <w:pPr>
        <w:jc w:val="center"/>
        <w:rPr>
          <w:b/>
          <w:sz w:val="28"/>
          <w:szCs w:val="28"/>
          <w:vertAlign w:val="superscript"/>
        </w:rPr>
      </w:pPr>
      <w:r w:rsidRPr="00CD5845">
        <w:rPr>
          <w:b/>
          <w:sz w:val="28"/>
          <w:szCs w:val="28"/>
        </w:rPr>
        <w:t>Содержание</w:t>
      </w:r>
    </w:p>
    <w:p w:rsidR="00CD5845" w:rsidRPr="00CD5845" w:rsidRDefault="00CD5845" w:rsidP="00CD5845">
      <w:pPr>
        <w:rPr>
          <w:sz w:val="28"/>
          <w:szCs w:val="28"/>
        </w:rPr>
      </w:pPr>
    </w:p>
    <w:p w:rsidR="00CD5845" w:rsidRPr="00CD5845" w:rsidRDefault="00CD5845" w:rsidP="008929E8">
      <w:pPr>
        <w:spacing w:line="360" w:lineRule="auto"/>
        <w:rPr>
          <w:sz w:val="28"/>
          <w:szCs w:val="28"/>
        </w:rPr>
      </w:pPr>
      <w:r w:rsidRPr="00962064">
        <w:rPr>
          <w:sz w:val="28"/>
          <w:szCs w:val="28"/>
        </w:rPr>
        <w:t xml:space="preserve">Раздел </w:t>
      </w:r>
      <w:r w:rsidRPr="00962064">
        <w:rPr>
          <w:sz w:val="28"/>
          <w:szCs w:val="28"/>
          <w:lang w:val="en-US"/>
        </w:rPr>
        <w:t>I</w:t>
      </w:r>
      <w:r w:rsidRPr="00962064">
        <w:rPr>
          <w:sz w:val="28"/>
          <w:szCs w:val="28"/>
        </w:rPr>
        <w:t>.</w:t>
      </w:r>
      <w:r w:rsidRPr="00CD5845">
        <w:rPr>
          <w:sz w:val="28"/>
          <w:szCs w:val="28"/>
        </w:rPr>
        <w:t>Информа</w:t>
      </w:r>
      <w:r w:rsidR="006F4D66">
        <w:rPr>
          <w:sz w:val="28"/>
          <w:szCs w:val="28"/>
        </w:rPr>
        <w:t>ция об опыте…………………………………………….…….3</w:t>
      </w:r>
    </w:p>
    <w:p w:rsidR="00CD5845" w:rsidRPr="00CD5845" w:rsidRDefault="00CD5845" w:rsidP="008929E8">
      <w:pPr>
        <w:spacing w:line="360" w:lineRule="auto"/>
        <w:rPr>
          <w:sz w:val="28"/>
          <w:szCs w:val="28"/>
        </w:rPr>
      </w:pPr>
      <w:r w:rsidRPr="00962064">
        <w:rPr>
          <w:sz w:val="28"/>
          <w:szCs w:val="28"/>
        </w:rPr>
        <w:t xml:space="preserve">Раздел </w:t>
      </w:r>
      <w:r w:rsidRPr="00962064">
        <w:rPr>
          <w:sz w:val="28"/>
          <w:szCs w:val="28"/>
          <w:lang w:val="en-US"/>
        </w:rPr>
        <w:t>II</w:t>
      </w:r>
      <w:r w:rsidRPr="00962064">
        <w:rPr>
          <w:sz w:val="28"/>
          <w:szCs w:val="28"/>
        </w:rPr>
        <w:t>.</w:t>
      </w:r>
      <w:r w:rsidRPr="00CD5845">
        <w:rPr>
          <w:sz w:val="28"/>
          <w:szCs w:val="28"/>
        </w:rPr>
        <w:t>Технология оп</w:t>
      </w:r>
      <w:r w:rsidR="006F4D66">
        <w:rPr>
          <w:sz w:val="28"/>
          <w:szCs w:val="28"/>
        </w:rPr>
        <w:t>исания опыта…………………………………….…......5</w:t>
      </w:r>
    </w:p>
    <w:p w:rsidR="00CD5845" w:rsidRPr="00CD5845" w:rsidRDefault="00CD5845" w:rsidP="008929E8">
      <w:pPr>
        <w:spacing w:line="360" w:lineRule="auto"/>
        <w:rPr>
          <w:sz w:val="28"/>
          <w:szCs w:val="28"/>
        </w:rPr>
      </w:pPr>
      <w:r w:rsidRPr="00962064">
        <w:rPr>
          <w:sz w:val="28"/>
          <w:szCs w:val="28"/>
        </w:rPr>
        <w:t xml:space="preserve">Раздел </w:t>
      </w:r>
      <w:r w:rsidRPr="00962064">
        <w:rPr>
          <w:sz w:val="28"/>
          <w:szCs w:val="28"/>
          <w:lang w:val="en-US"/>
        </w:rPr>
        <w:t>III</w:t>
      </w:r>
      <w:r w:rsidRPr="00962064">
        <w:rPr>
          <w:sz w:val="28"/>
          <w:szCs w:val="28"/>
        </w:rPr>
        <w:t>.</w:t>
      </w:r>
      <w:r w:rsidRPr="00CD5845">
        <w:rPr>
          <w:sz w:val="28"/>
          <w:szCs w:val="28"/>
        </w:rPr>
        <w:t>Результат</w:t>
      </w:r>
      <w:r w:rsidR="006F4D66">
        <w:rPr>
          <w:sz w:val="28"/>
          <w:szCs w:val="28"/>
        </w:rPr>
        <w:t>ивность опыта………………………………………………7</w:t>
      </w:r>
    </w:p>
    <w:p w:rsidR="00CD5845" w:rsidRPr="00CD5845" w:rsidRDefault="00CD5845" w:rsidP="008929E8">
      <w:pPr>
        <w:spacing w:line="360" w:lineRule="auto"/>
        <w:rPr>
          <w:sz w:val="28"/>
          <w:szCs w:val="28"/>
        </w:rPr>
      </w:pPr>
      <w:r w:rsidRPr="00CD5845">
        <w:rPr>
          <w:sz w:val="28"/>
          <w:szCs w:val="28"/>
        </w:rPr>
        <w:t>Библиографически</w:t>
      </w:r>
      <w:r w:rsidR="006F4D66">
        <w:rPr>
          <w:sz w:val="28"/>
          <w:szCs w:val="28"/>
        </w:rPr>
        <w:t>й список……………………………………………………....9</w:t>
      </w:r>
    </w:p>
    <w:p w:rsidR="00CD5845" w:rsidRPr="00CD5845" w:rsidRDefault="00CD5845" w:rsidP="008929E8">
      <w:pPr>
        <w:spacing w:line="360" w:lineRule="auto"/>
        <w:rPr>
          <w:sz w:val="28"/>
          <w:szCs w:val="28"/>
        </w:rPr>
      </w:pPr>
      <w:r w:rsidRPr="00CD5845">
        <w:rPr>
          <w:sz w:val="28"/>
          <w:szCs w:val="28"/>
        </w:rPr>
        <w:t>Приложение к</w:t>
      </w:r>
      <w:r w:rsidR="006F4D66">
        <w:rPr>
          <w:sz w:val="28"/>
          <w:szCs w:val="28"/>
        </w:rPr>
        <w:t xml:space="preserve"> опыту…………………………………………………………….10</w:t>
      </w:r>
    </w:p>
    <w:p w:rsidR="00CD5845" w:rsidRPr="00CD5845" w:rsidRDefault="00CD5845" w:rsidP="00CD5845">
      <w:pPr>
        <w:autoSpaceDE w:val="0"/>
        <w:autoSpaceDN w:val="0"/>
        <w:adjustRightInd w:val="0"/>
        <w:ind w:firstLine="708"/>
        <w:jc w:val="both"/>
        <w:rPr>
          <w:sz w:val="28"/>
          <w:szCs w:val="28"/>
        </w:rPr>
      </w:pPr>
    </w:p>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CD5845" w:rsidRDefault="00CD5845"/>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4E0CA8" w:rsidRDefault="004E0CA8"/>
    <w:p w:rsidR="00CD5845" w:rsidRDefault="00CD5845"/>
    <w:p w:rsidR="00CD5845" w:rsidRDefault="00CD5845"/>
    <w:p w:rsidR="00CD5845" w:rsidRPr="00CD5845" w:rsidRDefault="00CD5845" w:rsidP="00CD5845">
      <w:pPr>
        <w:jc w:val="center"/>
        <w:rPr>
          <w:b/>
          <w:sz w:val="28"/>
          <w:szCs w:val="28"/>
        </w:rPr>
      </w:pPr>
      <w:r w:rsidRPr="00CD5845">
        <w:rPr>
          <w:b/>
          <w:sz w:val="28"/>
          <w:szCs w:val="28"/>
        </w:rPr>
        <w:t xml:space="preserve">Раздел </w:t>
      </w:r>
      <w:r w:rsidRPr="00CD5845">
        <w:rPr>
          <w:b/>
          <w:sz w:val="28"/>
          <w:szCs w:val="28"/>
          <w:lang w:val="en-US"/>
        </w:rPr>
        <w:t>I</w:t>
      </w:r>
      <w:r w:rsidRPr="00CD5845">
        <w:rPr>
          <w:b/>
          <w:sz w:val="28"/>
          <w:szCs w:val="28"/>
        </w:rPr>
        <w:t>.</w:t>
      </w:r>
    </w:p>
    <w:p w:rsidR="00CD5845" w:rsidRPr="00CD5845" w:rsidRDefault="00CD5845" w:rsidP="00CD5845">
      <w:pPr>
        <w:jc w:val="center"/>
        <w:rPr>
          <w:b/>
          <w:sz w:val="28"/>
          <w:szCs w:val="28"/>
        </w:rPr>
      </w:pPr>
      <w:r w:rsidRPr="00CD5845">
        <w:rPr>
          <w:b/>
          <w:sz w:val="28"/>
          <w:szCs w:val="28"/>
        </w:rPr>
        <w:t>ИНФОРМАЦИЯ ОБ ОПЫТЕ</w:t>
      </w:r>
    </w:p>
    <w:p w:rsidR="00CD5845" w:rsidRPr="00CD5845" w:rsidRDefault="00CD5845" w:rsidP="00CD5845">
      <w:pPr>
        <w:jc w:val="center"/>
        <w:rPr>
          <w:b/>
          <w:sz w:val="28"/>
          <w:szCs w:val="28"/>
        </w:rPr>
      </w:pPr>
    </w:p>
    <w:p w:rsidR="00CD5845" w:rsidRPr="00CD5845" w:rsidRDefault="00CD5845" w:rsidP="00CD5845">
      <w:pPr>
        <w:ind w:firstLine="708"/>
        <w:rPr>
          <w:b/>
          <w:sz w:val="28"/>
          <w:szCs w:val="28"/>
        </w:rPr>
      </w:pPr>
      <w:r w:rsidRPr="00CD5845">
        <w:rPr>
          <w:b/>
          <w:sz w:val="28"/>
          <w:szCs w:val="28"/>
        </w:rPr>
        <w:t>Условия возникновения и становления опыта</w:t>
      </w:r>
    </w:p>
    <w:p w:rsidR="003B316C" w:rsidRDefault="003B316C" w:rsidP="00CD5845">
      <w:pPr>
        <w:widowControl w:val="0"/>
        <w:tabs>
          <w:tab w:val="left" w:pos="9355"/>
        </w:tabs>
        <w:ind w:firstLine="720"/>
        <w:jc w:val="both"/>
        <w:rPr>
          <w:color w:val="000000" w:themeColor="text1"/>
          <w:sz w:val="28"/>
          <w:szCs w:val="28"/>
          <w:shd w:val="clear" w:color="auto" w:fill="FFFFFF"/>
        </w:rPr>
      </w:pPr>
      <w:r>
        <w:rPr>
          <w:color w:val="000000" w:themeColor="text1"/>
          <w:sz w:val="28"/>
          <w:szCs w:val="28"/>
          <w:shd w:val="clear" w:color="auto" w:fill="FFFFFF"/>
        </w:rPr>
        <w:t xml:space="preserve">Становление опыта проходит на базе муниципального общеобразовательного учреждения «Стрелецкая средняя общеобразовательная школа Белгородского района Белгородской области имени Героя Советского Союза А.Е. Черникова». </w:t>
      </w:r>
    </w:p>
    <w:p w:rsidR="00737A0C" w:rsidRPr="00737A0C" w:rsidRDefault="00737A0C" w:rsidP="00737A0C">
      <w:pPr>
        <w:ind w:right="-6" w:firstLine="720"/>
        <w:jc w:val="both"/>
        <w:rPr>
          <w:sz w:val="28"/>
          <w:szCs w:val="28"/>
        </w:rPr>
      </w:pPr>
      <w:r w:rsidRPr="00737A0C">
        <w:rPr>
          <w:sz w:val="28"/>
          <w:szCs w:val="28"/>
        </w:rPr>
        <w:t xml:space="preserve">На территории села находится средняя </w:t>
      </w:r>
      <w:r>
        <w:rPr>
          <w:sz w:val="28"/>
          <w:szCs w:val="28"/>
        </w:rPr>
        <w:t xml:space="preserve">общеобразовательная </w:t>
      </w:r>
      <w:r w:rsidRPr="00737A0C">
        <w:rPr>
          <w:sz w:val="28"/>
          <w:szCs w:val="28"/>
        </w:rPr>
        <w:t>школа, центральная районная и филиал детской библиотеки, аптек</w:t>
      </w:r>
      <w:r>
        <w:rPr>
          <w:sz w:val="28"/>
          <w:szCs w:val="28"/>
        </w:rPr>
        <w:t>и</w:t>
      </w:r>
      <w:r w:rsidRPr="00737A0C">
        <w:rPr>
          <w:sz w:val="28"/>
          <w:szCs w:val="28"/>
        </w:rPr>
        <w:t>, центральная районная больница, православный храм, физкуль</w:t>
      </w:r>
      <w:r>
        <w:rPr>
          <w:sz w:val="28"/>
          <w:szCs w:val="28"/>
        </w:rPr>
        <w:t xml:space="preserve">турно-оздоровительный комплекс, </w:t>
      </w:r>
      <w:r w:rsidRPr="00737A0C">
        <w:rPr>
          <w:sz w:val="28"/>
          <w:szCs w:val="28"/>
        </w:rPr>
        <w:t xml:space="preserve">детский сад. </w:t>
      </w:r>
    </w:p>
    <w:p w:rsidR="00737A0C" w:rsidRPr="00737A0C" w:rsidRDefault="00737A0C" w:rsidP="00737A0C">
      <w:pPr>
        <w:ind w:right="-6" w:firstLine="720"/>
        <w:jc w:val="both"/>
        <w:rPr>
          <w:sz w:val="28"/>
          <w:szCs w:val="28"/>
        </w:rPr>
      </w:pPr>
      <w:r>
        <w:rPr>
          <w:sz w:val="28"/>
          <w:szCs w:val="28"/>
        </w:rPr>
        <w:t>В настоящее время в МО</w:t>
      </w:r>
      <w:r w:rsidR="00CB6CF6">
        <w:rPr>
          <w:sz w:val="28"/>
          <w:szCs w:val="28"/>
        </w:rPr>
        <w:t>У «Стрелецкая СОШ» обучается 619 человек</w:t>
      </w:r>
      <w:r>
        <w:rPr>
          <w:sz w:val="28"/>
          <w:szCs w:val="28"/>
        </w:rPr>
        <w:t xml:space="preserve">, </w:t>
      </w:r>
      <w:r w:rsidR="00CB6CF6">
        <w:rPr>
          <w:bCs/>
          <w:sz w:val="28"/>
          <w:szCs w:val="28"/>
        </w:rPr>
        <w:t>о</w:t>
      </w:r>
      <w:r w:rsidR="00CB6CF6" w:rsidRPr="007840A6">
        <w:rPr>
          <w:bCs/>
          <w:sz w:val="28"/>
          <w:szCs w:val="28"/>
        </w:rPr>
        <w:t>пыт сфор</w:t>
      </w:r>
      <w:r w:rsidR="00CB6CF6" w:rsidRPr="00653C9D">
        <w:rPr>
          <w:bCs/>
          <w:sz w:val="28"/>
          <w:szCs w:val="28"/>
        </w:rPr>
        <w:t>мирован на базе  5</w:t>
      </w:r>
      <w:r w:rsidR="00CB6CF6">
        <w:rPr>
          <w:bCs/>
          <w:sz w:val="28"/>
          <w:szCs w:val="28"/>
        </w:rPr>
        <w:t>-11 классов.</w:t>
      </w:r>
    </w:p>
    <w:p w:rsidR="00CB6CF6" w:rsidRDefault="00CB6CF6" w:rsidP="00CB6CF6">
      <w:pPr>
        <w:ind w:firstLine="708"/>
        <w:jc w:val="both"/>
        <w:rPr>
          <w:sz w:val="28"/>
          <w:szCs w:val="28"/>
        </w:rPr>
      </w:pPr>
      <w:r w:rsidRPr="007840A6">
        <w:rPr>
          <w:bCs/>
          <w:sz w:val="28"/>
          <w:szCs w:val="28"/>
        </w:rPr>
        <w:t>Ведущая педагогической идея опыта</w:t>
      </w:r>
      <w:r w:rsidRPr="007840A6">
        <w:rPr>
          <w:sz w:val="28"/>
          <w:szCs w:val="28"/>
        </w:rPr>
        <w:t> - использование  средств информационных технологий в изучении географии,  создаёт условия для формирования познавательной деятельности и развития творческого потенциала учащихся, что приводит к повышению качества образования в целом. [11]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840A6">
        <w:rPr>
          <w:sz w:val="28"/>
          <w:szCs w:val="28"/>
        </w:rPr>
        <w:t xml:space="preserve">Трудно создать образ той или иной страны, своей </w:t>
      </w:r>
      <w:r w:rsidRPr="00653C9D">
        <w:rPr>
          <w:sz w:val="28"/>
          <w:szCs w:val="28"/>
        </w:rPr>
        <w:t xml:space="preserve"> </w:t>
      </w:r>
      <w:r w:rsidRPr="007840A6">
        <w:rPr>
          <w:sz w:val="28"/>
          <w:szCs w:val="28"/>
        </w:rPr>
        <w:t>Родины, используя лишь текст учебника с небольшим количеством иллюстраций и карт. Г</w:t>
      </w:r>
      <w:r w:rsidRPr="00653C9D">
        <w:rPr>
          <w:sz w:val="28"/>
          <w:szCs w:val="28"/>
        </w:rPr>
        <w:t>еография должна быть «живой». На уроках учитель должен</w:t>
      </w:r>
      <w:r w:rsidRPr="007840A6">
        <w:rPr>
          <w:sz w:val="28"/>
          <w:szCs w:val="28"/>
        </w:rPr>
        <w:t xml:space="preserve"> учить образному мышлению, формированию «географической картины мира».  Не случайно в 1967 г. Дэвид Трейклер констатировал: «Люди запоминают 10 % того, что они читают, 20% того, что они слышат, 30% того, что они видят, и 50 % того, что они слышат и видят о</w:t>
      </w:r>
      <w:r>
        <w:rPr>
          <w:sz w:val="28"/>
          <w:szCs w:val="28"/>
        </w:rPr>
        <w:t>дновременно».Мы  считаем</w:t>
      </w:r>
      <w:r w:rsidRPr="007840A6">
        <w:rPr>
          <w:sz w:val="28"/>
          <w:szCs w:val="28"/>
        </w:rPr>
        <w:t>, что с помощью  компьютера  - принципиально нового  средства  обучения  можно решать эти задачи.</w:t>
      </w:r>
      <w:r>
        <w:rPr>
          <w:bCs/>
          <w:sz w:val="28"/>
          <w:szCs w:val="28"/>
        </w:rPr>
        <w:tab/>
      </w:r>
      <w:r>
        <w:rPr>
          <w:bCs/>
          <w:sz w:val="28"/>
          <w:szCs w:val="28"/>
        </w:rPr>
        <w:tab/>
      </w:r>
      <w:r>
        <w:rPr>
          <w:bCs/>
          <w:sz w:val="28"/>
          <w:szCs w:val="28"/>
        </w:rPr>
        <w:tab/>
      </w:r>
      <w:r>
        <w:rPr>
          <w:bCs/>
          <w:sz w:val="28"/>
          <w:szCs w:val="28"/>
        </w:rPr>
        <w:tab/>
      </w:r>
    </w:p>
    <w:p w:rsidR="00CD5845" w:rsidRDefault="00CD5845" w:rsidP="00CD5845">
      <w:pPr>
        <w:ind w:firstLine="708"/>
        <w:jc w:val="both"/>
        <w:rPr>
          <w:sz w:val="28"/>
          <w:szCs w:val="28"/>
        </w:rPr>
      </w:pPr>
      <w:r>
        <w:rPr>
          <w:sz w:val="28"/>
          <w:szCs w:val="28"/>
        </w:rPr>
        <w:t xml:space="preserve">Таким </w:t>
      </w:r>
      <w:r w:rsidR="00CB6CF6">
        <w:rPr>
          <w:sz w:val="28"/>
          <w:szCs w:val="28"/>
        </w:rPr>
        <w:t>образом,</w:t>
      </w:r>
      <w:r>
        <w:rPr>
          <w:sz w:val="28"/>
          <w:szCs w:val="28"/>
        </w:rPr>
        <w:t xml:space="preserve"> результаты исследования подтверждают актуальность </w:t>
      </w:r>
      <w:r w:rsidR="00CB6CF6">
        <w:rPr>
          <w:sz w:val="28"/>
          <w:szCs w:val="28"/>
        </w:rPr>
        <w:t>использования технических средств обучения на уроках географии, для активизации познавательных процессов.</w:t>
      </w:r>
    </w:p>
    <w:p w:rsidR="00B4176B" w:rsidRDefault="00B4176B" w:rsidP="00CD5845">
      <w:pPr>
        <w:ind w:firstLine="708"/>
        <w:jc w:val="both"/>
        <w:rPr>
          <w:sz w:val="28"/>
          <w:szCs w:val="28"/>
        </w:rPr>
      </w:pPr>
    </w:p>
    <w:p w:rsidR="00B4176B" w:rsidRDefault="00B4176B" w:rsidP="00B4176B">
      <w:pPr>
        <w:pStyle w:val="Default"/>
        <w:jc w:val="center"/>
        <w:rPr>
          <w:b/>
          <w:bCs/>
          <w:sz w:val="28"/>
          <w:szCs w:val="28"/>
        </w:rPr>
      </w:pPr>
      <w:r>
        <w:rPr>
          <w:b/>
          <w:bCs/>
          <w:sz w:val="28"/>
          <w:szCs w:val="28"/>
        </w:rPr>
        <w:t>Актуальность опыта</w:t>
      </w:r>
    </w:p>
    <w:p w:rsidR="00CB6CF6" w:rsidRDefault="00CB6CF6" w:rsidP="00B4176B">
      <w:pPr>
        <w:pStyle w:val="Default"/>
        <w:jc w:val="center"/>
        <w:rPr>
          <w:sz w:val="28"/>
          <w:szCs w:val="28"/>
        </w:rPr>
      </w:pPr>
    </w:p>
    <w:p w:rsidR="00B4176B" w:rsidRDefault="00CB6CF6" w:rsidP="00CD5845">
      <w:pPr>
        <w:ind w:firstLine="708"/>
        <w:jc w:val="both"/>
        <w:rPr>
          <w:sz w:val="28"/>
          <w:szCs w:val="28"/>
        </w:rPr>
      </w:pPr>
      <w:r>
        <w:rPr>
          <w:bCs/>
          <w:sz w:val="28"/>
          <w:szCs w:val="28"/>
        </w:rPr>
        <w:t xml:space="preserve">Актуальность опыта исходит из того, что </w:t>
      </w:r>
      <w:r>
        <w:rPr>
          <w:sz w:val="28"/>
          <w:szCs w:val="28"/>
        </w:rPr>
        <w:t>о</w:t>
      </w:r>
      <w:r w:rsidRPr="007840A6">
        <w:rPr>
          <w:sz w:val="28"/>
          <w:szCs w:val="28"/>
        </w:rPr>
        <w:t xml:space="preserve">дна из задач школьной географии на современном этапе состоит не только в том, </w:t>
      </w:r>
      <w:r>
        <w:rPr>
          <w:sz w:val="28"/>
          <w:szCs w:val="28"/>
        </w:rPr>
        <w:t>чтоб</w:t>
      </w:r>
      <w:r w:rsidRPr="007840A6">
        <w:rPr>
          <w:sz w:val="28"/>
          <w:szCs w:val="28"/>
        </w:rPr>
        <w:t xml:space="preserve">ы дать учащимся основные базовые понятия, но и научить </w:t>
      </w:r>
      <w:r>
        <w:rPr>
          <w:sz w:val="28"/>
          <w:szCs w:val="28"/>
        </w:rPr>
        <w:t>грамотно</w:t>
      </w:r>
      <w:r w:rsidRPr="007840A6">
        <w:rPr>
          <w:sz w:val="28"/>
          <w:szCs w:val="28"/>
        </w:rPr>
        <w:t xml:space="preserve"> работать с разнообразными носителями информации.</w:t>
      </w:r>
      <w:r w:rsidRPr="00653C9D">
        <w:rPr>
          <w:sz w:val="28"/>
          <w:szCs w:val="28"/>
        </w:rPr>
        <w:t xml:space="preserve"> </w:t>
      </w:r>
      <w:r w:rsidRPr="007840A6">
        <w:rPr>
          <w:sz w:val="28"/>
          <w:szCs w:val="28"/>
        </w:rPr>
        <w:t xml:space="preserve">Сегодня одним из направлений модернизации системы географического образования является внедрение компьютерных технологий и мультимедиа. Это позволяет активизировать аналитическую деятельность обучаемых, углубить демократизацию методики преподавания, раскрепостить творческие возможности, </w:t>
      </w:r>
      <w:r w:rsidRPr="007840A6">
        <w:rPr>
          <w:sz w:val="28"/>
          <w:szCs w:val="28"/>
        </w:rPr>
        <w:lastRenderedPageBreak/>
        <w:t>стимулировать и развивать психические процессы, мышление, восприятие, память школьников.</w:t>
      </w:r>
    </w:p>
    <w:p w:rsidR="00CD5845" w:rsidRPr="00B4176B" w:rsidRDefault="00B4176B" w:rsidP="00B4176B">
      <w:pPr>
        <w:ind w:firstLine="709"/>
        <w:jc w:val="both"/>
        <w:rPr>
          <w:sz w:val="28"/>
          <w:szCs w:val="28"/>
        </w:rPr>
      </w:pPr>
      <w:r w:rsidRPr="00B4176B">
        <w:rPr>
          <w:sz w:val="28"/>
          <w:szCs w:val="28"/>
        </w:rPr>
        <w:t xml:space="preserve">Анализ состояния изучаемой проблемы позволил выявить </w:t>
      </w:r>
      <w:r w:rsidRPr="00B4176B">
        <w:rPr>
          <w:b/>
          <w:bCs/>
          <w:sz w:val="28"/>
          <w:szCs w:val="28"/>
        </w:rPr>
        <w:t>противоречие</w:t>
      </w:r>
      <w:r w:rsidRPr="00B4176B">
        <w:rPr>
          <w:sz w:val="28"/>
          <w:szCs w:val="28"/>
        </w:rPr>
        <w:t>:</w:t>
      </w:r>
    </w:p>
    <w:p w:rsidR="00B4176B" w:rsidRPr="0022232C" w:rsidRDefault="00323916" w:rsidP="00323916">
      <w:pPr>
        <w:pStyle w:val="a9"/>
        <w:numPr>
          <w:ilvl w:val="0"/>
          <w:numId w:val="10"/>
        </w:numPr>
        <w:shd w:val="clear" w:color="auto" w:fill="auto"/>
        <w:spacing w:after="0" w:line="240" w:lineRule="auto"/>
        <w:ind w:right="20"/>
        <w:jc w:val="both"/>
      </w:pPr>
      <w:r>
        <w:t>Между требованиями ФГОС СОО к овладению умениями и навыками в предметной области география и недостаточной представленностью специальных средств для формирования познавательной активности у старших школьников.</w:t>
      </w:r>
    </w:p>
    <w:p w:rsidR="00B4176B" w:rsidRDefault="00B4176B" w:rsidP="00B4176B">
      <w:pPr>
        <w:pStyle w:val="Default"/>
        <w:ind w:firstLine="708"/>
        <w:jc w:val="both"/>
        <w:rPr>
          <w:b/>
          <w:bCs/>
          <w:color w:val="auto"/>
          <w:sz w:val="28"/>
          <w:szCs w:val="28"/>
        </w:rPr>
      </w:pPr>
      <w:r w:rsidRPr="001F2B7F">
        <w:rPr>
          <w:b/>
          <w:bCs/>
          <w:color w:val="auto"/>
          <w:sz w:val="28"/>
          <w:szCs w:val="28"/>
        </w:rPr>
        <w:t xml:space="preserve">Ведущая педагогическая идея </w:t>
      </w:r>
      <w:r w:rsidR="00323916" w:rsidRPr="007840A6">
        <w:rPr>
          <w:rFonts w:eastAsia="Times New Roman"/>
          <w:sz w:val="28"/>
          <w:szCs w:val="28"/>
          <w:lang w:eastAsia="ru-RU"/>
        </w:rPr>
        <w:t>Использование элементов компьютерных технологий делает урок интересным, а это приводит к формированию познавательного интереса, развивает творческий потенциал учащихся, а этот фактор приводит к  повышению качества образования в целом. [9, 10]</w:t>
      </w:r>
      <w:r w:rsidR="00323916">
        <w:rPr>
          <w:rFonts w:eastAsia="Times New Roman"/>
          <w:bCs/>
          <w:sz w:val="28"/>
          <w:szCs w:val="28"/>
          <w:lang w:eastAsia="ru-RU"/>
        </w:rPr>
        <w:tab/>
      </w:r>
      <w:r w:rsidR="00323916" w:rsidRPr="007840A6">
        <w:rPr>
          <w:rFonts w:eastAsia="Times New Roman"/>
          <w:sz w:val="28"/>
          <w:szCs w:val="28"/>
          <w:lang w:eastAsia="ru-RU"/>
        </w:rPr>
        <w:t>На уроке увеличивается роль визуального восприятия материала. Использование визуальных  методов при работе с компьютерной техникой способствует развитию у учащихся зрительной памяти, которая в  сочетании с используемой чаще всего в процессе обучения слуховой памятью позволяет повысить эффективность занятий</w:t>
      </w:r>
    </w:p>
    <w:p w:rsidR="00323916" w:rsidRPr="00323916" w:rsidRDefault="00B4176B" w:rsidP="00323916">
      <w:pPr>
        <w:pStyle w:val="Default"/>
        <w:ind w:firstLine="708"/>
        <w:jc w:val="both"/>
        <w:rPr>
          <w:color w:val="auto"/>
          <w:sz w:val="28"/>
          <w:szCs w:val="28"/>
        </w:rPr>
      </w:pPr>
      <w:r w:rsidRPr="001F2B7F">
        <w:rPr>
          <w:b/>
          <w:bCs/>
          <w:color w:val="auto"/>
          <w:sz w:val="28"/>
          <w:szCs w:val="28"/>
        </w:rPr>
        <w:t xml:space="preserve">Длительность работы над опытом </w:t>
      </w:r>
      <w:r w:rsidR="00323916">
        <w:rPr>
          <w:b/>
          <w:bCs/>
          <w:color w:val="auto"/>
          <w:sz w:val="28"/>
          <w:szCs w:val="28"/>
        </w:rPr>
        <w:tab/>
      </w:r>
      <w:r w:rsidR="00323916">
        <w:rPr>
          <w:b/>
          <w:bCs/>
          <w:color w:val="auto"/>
          <w:sz w:val="28"/>
          <w:szCs w:val="28"/>
        </w:rPr>
        <w:tab/>
      </w:r>
      <w:r w:rsidR="00323916">
        <w:rPr>
          <w:b/>
          <w:bCs/>
          <w:color w:val="auto"/>
          <w:sz w:val="28"/>
          <w:szCs w:val="28"/>
        </w:rPr>
        <w:tab/>
      </w:r>
      <w:r w:rsidR="00323916">
        <w:rPr>
          <w:b/>
          <w:bCs/>
          <w:color w:val="auto"/>
          <w:sz w:val="28"/>
          <w:szCs w:val="28"/>
        </w:rPr>
        <w:tab/>
      </w:r>
      <w:r w:rsidR="00323916" w:rsidRPr="007840A6">
        <w:rPr>
          <w:rFonts w:eastAsia="Times New Roman"/>
          <w:sz w:val="28"/>
          <w:szCs w:val="28"/>
          <w:lang w:eastAsia="ru-RU"/>
        </w:rPr>
        <w:t>Целенаправленный процесс изучения, эффективности внедрения средств информационных технологий на у</w:t>
      </w:r>
      <w:r w:rsidR="00323916" w:rsidRPr="00653C9D">
        <w:rPr>
          <w:rFonts w:eastAsia="Times New Roman"/>
          <w:sz w:val="28"/>
          <w:szCs w:val="28"/>
          <w:lang w:eastAsia="ru-RU"/>
        </w:rPr>
        <w:t>роках географии,  начался с 2017</w:t>
      </w:r>
      <w:r w:rsidR="00323916" w:rsidRPr="007840A6">
        <w:rPr>
          <w:rFonts w:eastAsia="Times New Roman"/>
          <w:sz w:val="28"/>
          <w:szCs w:val="28"/>
          <w:lang w:eastAsia="ru-RU"/>
        </w:rPr>
        <w:t xml:space="preserve"> года и включил три этапа:</w:t>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sidRPr="007840A6">
        <w:rPr>
          <w:rFonts w:eastAsia="Times New Roman"/>
          <w:bCs/>
          <w:sz w:val="28"/>
          <w:szCs w:val="28"/>
          <w:lang w:eastAsia="ru-RU"/>
        </w:rPr>
        <w:t>1 этап - подготовительный</w:t>
      </w:r>
      <w:r w:rsidR="00323916" w:rsidRPr="00653C9D">
        <w:rPr>
          <w:rFonts w:eastAsia="Times New Roman"/>
          <w:sz w:val="28"/>
          <w:szCs w:val="28"/>
          <w:lang w:eastAsia="ru-RU"/>
        </w:rPr>
        <w:t> (2017</w:t>
      </w:r>
      <w:r w:rsidR="00323916" w:rsidRPr="007840A6">
        <w:rPr>
          <w:rFonts w:eastAsia="Times New Roman"/>
          <w:sz w:val="28"/>
          <w:szCs w:val="28"/>
          <w:lang w:eastAsia="ru-RU"/>
        </w:rPr>
        <w:t>/201</w:t>
      </w:r>
      <w:r w:rsidR="00323916" w:rsidRPr="00653C9D">
        <w:rPr>
          <w:rFonts w:eastAsia="Times New Roman"/>
          <w:sz w:val="28"/>
          <w:szCs w:val="28"/>
          <w:lang w:eastAsia="ru-RU"/>
        </w:rPr>
        <w:t>8</w:t>
      </w:r>
      <w:r w:rsidR="00323916" w:rsidRPr="007840A6">
        <w:rPr>
          <w:rFonts w:eastAsia="Times New Roman"/>
          <w:sz w:val="28"/>
          <w:szCs w:val="28"/>
          <w:lang w:eastAsia="ru-RU"/>
        </w:rPr>
        <w:t xml:space="preserve"> г.). На данном этапе изучалась психолого-педагогическая и научно-методическая литература, материалы  практического опыта коллег по проблеме внедрения использованию средств информационных технологий на уроках географии;</w:t>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Pr>
          <w:rFonts w:eastAsia="Times New Roman"/>
          <w:sz w:val="28"/>
          <w:szCs w:val="28"/>
          <w:lang w:eastAsia="ru-RU"/>
        </w:rPr>
        <w:tab/>
      </w:r>
      <w:r w:rsidR="00323916" w:rsidRPr="00653C9D">
        <w:rPr>
          <w:rFonts w:eastAsia="Times New Roman"/>
          <w:bCs/>
          <w:sz w:val="28"/>
          <w:szCs w:val="28"/>
          <w:lang w:eastAsia="ru-RU"/>
        </w:rPr>
        <w:t>2 этап - практический (2018-2019</w:t>
      </w:r>
      <w:r w:rsidR="00323916" w:rsidRPr="007840A6">
        <w:rPr>
          <w:rFonts w:eastAsia="Times New Roman"/>
          <w:bCs/>
          <w:sz w:val="28"/>
          <w:szCs w:val="28"/>
          <w:lang w:eastAsia="ru-RU"/>
        </w:rPr>
        <w:t xml:space="preserve"> г.). Включал разработку и проведение уроков и факультативных занятий с использованием  компьютера  на уроках;</w:t>
      </w:r>
      <w:r w:rsidR="00323916">
        <w:rPr>
          <w:rFonts w:eastAsia="Times New Roman"/>
          <w:bCs/>
          <w:sz w:val="28"/>
          <w:szCs w:val="28"/>
          <w:lang w:eastAsia="ru-RU"/>
        </w:rPr>
        <w:tab/>
      </w:r>
      <w:r w:rsidR="00323916" w:rsidRPr="00653C9D">
        <w:rPr>
          <w:rFonts w:eastAsia="Times New Roman"/>
          <w:bCs/>
          <w:sz w:val="28"/>
          <w:szCs w:val="28"/>
          <w:lang w:eastAsia="ru-RU"/>
        </w:rPr>
        <w:t>3 этап – обобщающий (2019/2020</w:t>
      </w:r>
      <w:r w:rsidR="00323916" w:rsidRPr="007840A6">
        <w:rPr>
          <w:rFonts w:eastAsia="Times New Roman"/>
          <w:bCs/>
          <w:sz w:val="28"/>
          <w:szCs w:val="28"/>
          <w:lang w:eastAsia="ru-RU"/>
        </w:rPr>
        <w:t xml:space="preserve"> г.). На данном этапе проведён анализ, систематизация и обобщение полученных результатов, описан опыт работы</w:t>
      </w:r>
    </w:p>
    <w:p w:rsidR="00304CE3" w:rsidRPr="00304CE3" w:rsidRDefault="00304CE3" w:rsidP="00323916">
      <w:pPr>
        <w:shd w:val="clear" w:color="auto" w:fill="FFFFFF"/>
        <w:jc w:val="center"/>
        <w:rPr>
          <w:b/>
          <w:sz w:val="28"/>
          <w:szCs w:val="28"/>
        </w:rPr>
      </w:pPr>
      <w:r w:rsidRPr="00304CE3">
        <w:rPr>
          <w:b/>
          <w:sz w:val="28"/>
          <w:szCs w:val="28"/>
        </w:rPr>
        <w:t>Теоретическое обоснование опыта</w:t>
      </w:r>
    </w:p>
    <w:p w:rsidR="002608FA" w:rsidRPr="00651210" w:rsidRDefault="00323916" w:rsidP="006B6204">
      <w:pPr>
        <w:ind w:firstLine="708"/>
        <w:jc w:val="both"/>
        <w:rPr>
          <w:color w:val="000000"/>
          <w:sz w:val="28"/>
          <w:szCs w:val="28"/>
        </w:rPr>
      </w:pPr>
      <w:r w:rsidRPr="007840A6">
        <w:rPr>
          <w:sz w:val="28"/>
          <w:szCs w:val="28"/>
        </w:rPr>
        <w:t>Анализир</w:t>
      </w:r>
      <w:r>
        <w:rPr>
          <w:sz w:val="28"/>
          <w:szCs w:val="28"/>
        </w:rPr>
        <w:t>уя литературу по данной теме, мы пришли</w:t>
      </w:r>
      <w:r w:rsidRPr="007840A6">
        <w:rPr>
          <w:sz w:val="28"/>
          <w:szCs w:val="28"/>
        </w:rPr>
        <w:t xml:space="preserve"> к выводу, что целесообразность использования компьютерных технологий в географии научно обоснована. Это обусловлено общезначимой дидактической ценностью информационно-компьютерных технологий,  и основывается на очевидных достоинствах компьютера, выявленных в процессе обучения</w:t>
      </w:r>
      <w:r>
        <w:rPr>
          <w:sz w:val="28"/>
          <w:szCs w:val="28"/>
        </w:rPr>
        <w:tab/>
      </w:r>
      <w:r w:rsidRPr="007840A6">
        <w:rPr>
          <w:sz w:val="28"/>
          <w:szCs w:val="28"/>
        </w:rPr>
        <w:t xml:space="preserve">Благодаря использованию компьютерных  технологий зрительное восприятие и слуховое внимание обостряются и дают положительный результат при введении их в различные части урока. </w:t>
      </w:r>
      <w:r>
        <w:rPr>
          <w:sz w:val="28"/>
          <w:szCs w:val="28"/>
        </w:rPr>
        <w:tab/>
      </w:r>
      <w:r>
        <w:rPr>
          <w:sz w:val="28"/>
          <w:szCs w:val="28"/>
        </w:rPr>
        <w:tab/>
      </w:r>
      <w:r>
        <w:rPr>
          <w:sz w:val="28"/>
          <w:szCs w:val="28"/>
        </w:rPr>
        <w:tab/>
      </w:r>
      <w:r>
        <w:rPr>
          <w:sz w:val="28"/>
          <w:szCs w:val="28"/>
        </w:rPr>
        <w:tab/>
      </w:r>
      <w:r>
        <w:rPr>
          <w:sz w:val="28"/>
          <w:szCs w:val="28"/>
        </w:rPr>
        <w:tab/>
      </w:r>
      <w:r w:rsidRPr="007840A6">
        <w:rPr>
          <w:sz w:val="28"/>
          <w:szCs w:val="28"/>
        </w:rPr>
        <w:t>В пособии Баранова А.С., Суслова В.Г., Шейнис А.И. «Компьютерные технологии в школьной географии» раскрываются возможности использования компьютерной технологии в школьной географии. Представлены виды компьютерных средств обучения, даны методические рекомендации по их использованию. [1]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840A6">
        <w:rPr>
          <w:sz w:val="28"/>
          <w:szCs w:val="28"/>
        </w:rPr>
        <w:t xml:space="preserve">В своих работах российский  психолог Л.А.Венгер даёт научное </w:t>
      </w:r>
      <w:r w:rsidRPr="007840A6">
        <w:rPr>
          <w:sz w:val="28"/>
          <w:szCs w:val="28"/>
        </w:rPr>
        <w:lastRenderedPageBreak/>
        <w:t>обоснование и подтверждение того, что компьютер может помочь интеллектуальному росту ребёнка, так как позволяет развивать важнейшие операции мышления- обобщение и классификацию, формирует моторную координацию и координацию совместной деятельности зрительного и моторного анализаторов. Работа на нем позволяет  более просто и быстро получать, обрабатывать и передавать информацию, находиться в курсе интересующих человека проблем. Умение находить необходимый для работы материал,  и получать на его основе знания ускоряет и оптимизирует процесс мышления, помогает узнать не только больше, но и лучше, точнее решать новые задачи,  а это создаёт благоприятный, положительный эмоциональный фон для любого вида деятельности.</w:t>
      </w:r>
      <w:r>
        <w:rPr>
          <w:sz w:val="28"/>
          <w:szCs w:val="28"/>
        </w:rPr>
        <w:tab/>
      </w:r>
    </w:p>
    <w:p w:rsidR="00377059" w:rsidRPr="00323916" w:rsidRDefault="00377059" w:rsidP="00323916">
      <w:pPr>
        <w:shd w:val="clear" w:color="auto" w:fill="FFFFFF"/>
        <w:ind w:firstLine="720"/>
        <w:jc w:val="both"/>
        <w:rPr>
          <w:sz w:val="28"/>
          <w:szCs w:val="28"/>
        </w:rPr>
      </w:pPr>
      <w:r w:rsidRPr="00377059">
        <w:rPr>
          <w:b/>
          <w:bCs/>
          <w:sz w:val="28"/>
          <w:szCs w:val="28"/>
        </w:rPr>
        <w:t xml:space="preserve">Новизна опыта </w:t>
      </w:r>
      <w:r w:rsidR="00D70724" w:rsidRPr="007840A6">
        <w:rPr>
          <w:sz w:val="28"/>
          <w:szCs w:val="28"/>
        </w:rPr>
        <w:t>Для учащихся расширяются возможности для лучшего усвоения информации, облегчается процесс запоминания, что помогает учащимся усвоить изучаемый материал на более высоком уровне.</w:t>
      </w:r>
      <w:r w:rsidR="00D70724">
        <w:rPr>
          <w:sz w:val="28"/>
          <w:szCs w:val="28"/>
        </w:rPr>
        <w:t xml:space="preserve"> На наш</w:t>
      </w:r>
      <w:r w:rsidR="00D70724" w:rsidRPr="007840A6">
        <w:rPr>
          <w:sz w:val="28"/>
          <w:szCs w:val="28"/>
        </w:rPr>
        <w:t xml:space="preserve"> взгляд,  не менее важен и эмоциональный фактор, который проявляется при использовании компьютерных технологий  на уроках. Он способствует развитию творческого потенциала учителя и ученика. Ведь к созданию подобных ресурсов легко привлекаются учащиеся, которые создают свои презентации.</w:t>
      </w:r>
    </w:p>
    <w:p w:rsidR="002608FA" w:rsidRDefault="00377059" w:rsidP="002608FA">
      <w:pPr>
        <w:pStyle w:val="a9"/>
        <w:shd w:val="clear" w:color="auto" w:fill="auto"/>
        <w:spacing w:after="0" w:line="240" w:lineRule="auto"/>
        <w:ind w:right="40" w:firstLine="708"/>
        <w:jc w:val="both"/>
      </w:pPr>
      <w:r w:rsidRPr="00377059">
        <w:rPr>
          <w:b/>
          <w:bCs/>
        </w:rPr>
        <w:t xml:space="preserve">Характеристика условий, в которых возможна реализация опыта. </w:t>
      </w:r>
      <w:r w:rsidR="00244A03">
        <w:t xml:space="preserve">Наличие технических средств: ПК (с программным обеспечением), проектор. </w:t>
      </w:r>
    </w:p>
    <w:p w:rsidR="00377059" w:rsidRPr="00377059" w:rsidRDefault="00377059" w:rsidP="00377059">
      <w:pPr>
        <w:ind w:firstLine="708"/>
        <w:jc w:val="both"/>
        <w:rPr>
          <w:b/>
          <w:sz w:val="28"/>
          <w:szCs w:val="28"/>
          <w:highlight w:val="yellow"/>
        </w:rPr>
      </w:pPr>
    </w:p>
    <w:p w:rsidR="00B51591" w:rsidRPr="00B51591" w:rsidRDefault="00B51591" w:rsidP="00B51591">
      <w:pPr>
        <w:jc w:val="center"/>
        <w:rPr>
          <w:b/>
          <w:color w:val="000000"/>
          <w:sz w:val="28"/>
          <w:szCs w:val="28"/>
        </w:rPr>
      </w:pPr>
      <w:r w:rsidRPr="00B51591">
        <w:rPr>
          <w:b/>
          <w:color w:val="000000"/>
          <w:sz w:val="28"/>
          <w:szCs w:val="28"/>
        </w:rPr>
        <w:t xml:space="preserve">РАЗДЕЛ </w:t>
      </w:r>
      <w:r w:rsidRPr="00B51591">
        <w:rPr>
          <w:b/>
          <w:color w:val="000000"/>
          <w:sz w:val="28"/>
          <w:szCs w:val="28"/>
          <w:lang w:val="en-US"/>
        </w:rPr>
        <w:t>II</w:t>
      </w:r>
      <w:r w:rsidRPr="00B51591">
        <w:rPr>
          <w:b/>
          <w:color w:val="000000"/>
          <w:sz w:val="28"/>
          <w:szCs w:val="28"/>
        </w:rPr>
        <w:t>.</w:t>
      </w:r>
    </w:p>
    <w:p w:rsidR="00B51591" w:rsidRPr="00B51591" w:rsidRDefault="00B51591" w:rsidP="00B51591">
      <w:pPr>
        <w:jc w:val="center"/>
        <w:rPr>
          <w:b/>
          <w:color w:val="000000"/>
          <w:sz w:val="28"/>
          <w:szCs w:val="28"/>
        </w:rPr>
      </w:pPr>
      <w:r w:rsidRPr="00B51591">
        <w:rPr>
          <w:b/>
          <w:color w:val="000000"/>
          <w:sz w:val="28"/>
          <w:szCs w:val="28"/>
        </w:rPr>
        <w:t>ТЕХНОЛОГИЯ ОПИСАНИЯ ОПЫТА</w:t>
      </w:r>
    </w:p>
    <w:p w:rsidR="00B51591" w:rsidRPr="00B51591" w:rsidRDefault="00B51591" w:rsidP="00B51591">
      <w:pPr>
        <w:ind w:firstLine="851"/>
        <w:rPr>
          <w:b/>
          <w:color w:val="000000"/>
          <w:sz w:val="28"/>
          <w:szCs w:val="28"/>
        </w:rPr>
      </w:pPr>
      <w:r w:rsidRPr="00B51591">
        <w:rPr>
          <w:b/>
          <w:color w:val="000000"/>
          <w:sz w:val="28"/>
          <w:szCs w:val="28"/>
        </w:rPr>
        <w:t>Цели и задачи педагогической деятельности</w:t>
      </w:r>
    </w:p>
    <w:p w:rsidR="00B51591" w:rsidRPr="00244A03" w:rsidRDefault="00B51591" w:rsidP="00244A03">
      <w:pPr>
        <w:spacing w:before="100" w:beforeAutospacing="1" w:after="240"/>
        <w:ind w:firstLine="708"/>
        <w:jc w:val="both"/>
        <w:rPr>
          <w:sz w:val="28"/>
          <w:szCs w:val="28"/>
        </w:rPr>
      </w:pPr>
      <w:r w:rsidRPr="00244A03">
        <w:rPr>
          <w:b/>
          <w:sz w:val="28"/>
          <w:szCs w:val="28"/>
        </w:rPr>
        <w:t>Цель</w:t>
      </w:r>
      <w:r w:rsidR="00244A03" w:rsidRPr="00244A03">
        <w:rPr>
          <w:b/>
          <w:sz w:val="28"/>
          <w:szCs w:val="28"/>
        </w:rPr>
        <w:t>ю</w:t>
      </w:r>
      <w:r w:rsidR="00244A03">
        <w:rPr>
          <w:sz w:val="28"/>
          <w:szCs w:val="28"/>
        </w:rPr>
        <w:t xml:space="preserve"> выступает</w:t>
      </w:r>
      <w:r w:rsidR="00244A03" w:rsidRPr="007840A6">
        <w:rPr>
          <w:b/>
          <w:bCs/>
          <w:sz w:val="28"/>
          <w:szCs w:val="28"/>
        </w:rPr>
        <w:t> </w:t>
      </w:r>
      <w:r w:rsidR="00244A03" w:rsidRPr="007840A6">
        <w:rPr>
          <w:sz w:val="28"/>
          <w:szCs w:val="28"/>
        </w:rPr>
        <w:t>внедрение средств информационных технологий в образовательный процесс на уроках географии.</w:t>
      </w:r>
    </w:p>
    <w:p w:rsidR="00B51591" w:rsidRPr="00B51591" w:rsidRDefault="00B51591" w:rsidP="00B51591">
      <w:pPr>
        <w:ind w:left="142" w:firstLine="709"/>
        <w:jc w:val="both"/>
        <w:rPr>
          <w:b/>
          <w:sz w:val="28"/>
          <w:szCs w:val="28"/>
        </w:rPr>
      </w:pPr>
      <w:r w:rsidRPr="00B51591">
        <w:rPr>
          <w:b/>
          <w:sz w:val="28"/>
          <w:szCs w:val="28"/>
        </w:rPr>
        <w:t>Задачи:</w:t>
      </w:r>
    </w:p>
    <w:p w:rsidR="00244A03" w:rsidRPr="00244A03" w:rsidRDefault="00244A03" w:rsidP="00244A03">
      <w:pPr>
        <w:pStyle w:val="a8"/>
        <w:numPr>
          <w:ilvl w:val="0"/>
          <w:numId w:val="11"/>
        </w:numPr>
        <w:spacing w:before="100" w:beforeAutospacing="1" w:after="240"/>
        <w:jc w:val="both"/>
        <w:rPr>
          <w:sz w:val="28"/>
          <w:szCs w:val="28"/>
        </w:rPr>
      </w:pPr>
      <w:r w:rsidRPr="00244A03">
        <w:rPr>
          <w:sz w:val="28"/>
          <w:szCs w:val="28"/>
        </w:rPr>
        <w:t>изучить формы и методы работы со средствами информационных технологий на уроках географии</w:t>
      </w:r>
      <w:r>
        <w:rPr>
          <w:sz w:val="28"/>
          <w:szCs w:val="28"/>
        </w:rPr>
        <w:t>;</w:t>
      </w:r>
    </w:p>
    <w:p w:rsidR="00244A03" w:rsidRDefault="00244A03" w:rsidP="00244A03">
      <w:pPr>
        <w:pStyle w:val="a8"/>
        <w:numPr>
          <w:ilvl w:val="0"/>
          <w:numId w:val="11"/>
        </w:numPr>
        <w:spacing w:before="100" w:beforeAutospacing="1" w:after="240"/>
        <w:jc w:val="both"/>
        <w:rPr>
          <w:sz w:val="28"/>
          <w:szCs w:val="28"/>
        </w:rPr>
      </w:pPr>
      <w:r w:rsidRPr="007840A6">
        <w:rPr>
          <w:sz w:val="28"/>
          <w:szCs w:val="28"/>
        </w:rPr>
        <w:t>создать мультимедийные презентации и использовать их на уроках географии;</w:t>
      </w:r>
    </w:p>
    <w:p w:rsidR="00244A03" w:rsidRDefault="00244A03" w:rsidP="00244A03">
      <w:pPr>
        <w:pStyle w:val="a8"/>
        <w:numPr>
          <w:ilvl w:val="0"/>
          <w:numId w:val="11"/>
        </w:numPr>
        <w:spacing w:before="100" w:beforeAutospacing="1" w:after="240"/>
        <w:jc w:val="both"/>
        <w:rPr>
          <w:sz w:val="28"/>
          <w:szCs w:val="28"/>
        </w:rPr>
      </w:pPr>
      <w:r w:rsidRPr="007840A6">
        <w:rPr>
          <w:sz w:val="28"/>
          <w:szCs w:val="28"/>
        </w:rPr>
        <w:t>использовать тестовые задания на уроках географии</w:t>
      </w:r>
      <w:r>
        <w:rPr>
          <w:sz w:val="28"/>
          <w:szCs w:val="28"/>
        </w:rPr>
        <w:t>;</w:t>
      </w:r>
    </w:p>
    <w:p w:rsidR="00244A03" w:rsidRPr="00244A03" w:rsidRDefault="00244A03" w:rsidP="00244A03">
      <w:pPr>
        <w:pStyle w:val="a8"/>
        <w:numPr>
          <w:ilvl w:val="0"/>
          <w:numId w:val="11"/>
        </w:numPr>
        <w:spacing w:before="100" w:beforeAutospacing="1" w:after="240"/>
        <w:jc w:val="both"/>
        <w:rPr>
          <w:sz w:val="28"/>
          <w:szCs w:val="28"/>
        </w:rPr>
      </w:pPr>
      <w:r w:rsidRPr="00244A03">
        <w:rPr>
          <w:sz w:val="28"/>
          <w:szCs w:val="28"/>
        </w:rPr>
        <w:t>активизировать  познавательную деятельность на уроках через          использование  компьютерной   техники;</w:t>
      </w:r>
    </w:p>
    <w:p w:rsidR="00244A03" w:rsidRPr="00244A03" w:rsidRDefault="00244A03" w:rsidP="00244A03">
      <w:pPr>
        <w:pStyle w:val="a8"/>
        <w:numPr>
          <w:ilvl w:val="0"/>
          <w:numId w:val="11"/>
        </w:numPr>
        <w:spacing w:before="100" w:beforeAutospacing="1" w:after="240"/>
        <w:jc w:val="both"/>
        <w:rPr>
          <w:sz w:val="28"/>
          <w:szCs w:val="28"/>
        </w:rPr>
      </w:pPr>
      <w:r w:rsidRPr="00244A03">
        <w:rPr>
          <w:sz w:val="28"/>
          <w:szCs w:val="28"/>
        </w:rPr>
        <w:t>проанализировать эффективность применения компьютерной техники на уроках географии.</w:t>
      </w:r>
    </w:p>
    <w:p w:rsidR="00244A03" w:rsidRPr="007840A6" w:rsidRDefault="00244A03" w:rsidP="00244A03">
      <w:pPr>
        <w:spacing w:before="100" w:beforeAutospacing="1" w:after="240"/>
        <w:ind w:firstLine="708"/>
        <w:jc w:val="both"/>
        <w:rPr>
          <w:sz w:val="28"/>
          <w:szCs w:val="28"/>
        </w:rPr>
      </w:pPr>
      <w:r w:rsidRPr="007840A6">
        <w:rPr>
          <w:sz w:val="28"/>
          <w:szCs w:val="28"/>
        </w:rPr>
        <w:t>Суть опыта заключается в том, чтобы показать,  что разумное использование в учебном процессе наглядных средств обучения играет важную роль в развитии наблюдательности, внимани</w:t>
      </w:r>
      <w:r>
        <w:rPr>
          <w:sz w:val="28"/>
          <w:szCs w:val="28"/>
        </w:rPr>
        <w:t xml:space="preserve">я, речи, мышления воспитанников. </w:t>
      </w:r>
      <w:r w:rsidRPr="007840A6">
        <w:rPr>
          <w:sz w:val="28"/>
          <w:szCs w:val="28"/>
        </w:rPr>
        <w:t xml:space="preserve">В географии заложены огромные возможности для </w:t>
      </w:r>
      <w:r w:rsidRPr="007840A6">
        <w:rPr>
          <w:sz w:val="28"/>
          <w:szCs w:val="28"/>
        </w:rPr>
        <w:lastRenderedPageBreak/>
        <w:t>применения компьютерных  технологий в процессе обучения. Существует множество компьютерных средств, помогающих учащимся при изучении географии. Анализируя литературу и применяя в практике работы элементы компьютерных  технологий на различных этапах и типах уроков, я пришла к выводу, что наиболее распространённая  форма работы со средствами информационных технологий в учреждениях образования- предметные поурочные презентац</w:t>
      </w:r>
      <w:r>
        <w:rPr>
          <w:sz w:val="28"/>
          <w:szCs w:val="28"/>
        </w:rPr>
        <w:t xml:space="preserve">ии (создаваемые самим учителем). </w:t>
      </w:r>
      <w:r w:rsidRPr="007840A6">
        <w:rPr>
          <w:sz w:val="28"/>
          <w:szCs w:val="28"/>
        </w:rPr>
        <w:t>Компьютерная презентация – это яркий, наглядный, отражающий главный смысл и поясняющий главные тезисы, материал, сопровождающий выступление докладчика или учителя.[3, 6]</w:t>
      </w:r>
    </w:p>
    <w:p w:rsidR="00244A03" w:rsidRPr="007840A6" w:rsidRDefault="00244A03" w:rsidP="00244A03">
      <w:pPr>
        <w:spacing w:before="100" w:beforeAutospacing="1" w:after="240"/>
        <w:jc w:val="both"/>
        <w:rPr>
          <w:sz w:val="28"/>
          <w:szCs w:val="28"/>
        </w:rPr>
      </w:pPr>
      <w:r w:rsidRPr="007840A6">
        <w:rPr>
          <w:sz w:val="28"/>
          <w:szCs w:val="28"/>
        </w:rPr>
        <w:t>Методы и приёмы использования мультимедиа на уроке</w:t>
      </w:r>
      <w:r>
        <w:rPr>
          <w:sz w:val="28"/>
          <w:szCs w:val="28"/>
        </w:rPr>
        <w:t xml:space="preserve"> – разные, но при их внедрении мы стремились</w:t>
      </w:r>
      <w:r w:rsidRPr="007840A6">
        <w:rPr>
          <w:sz w:val="28"/>
          <w:szCs w:val="28"/>
        </w:rPr>
        <w:t xml:space="preserve">  выполнить единственную задачу: сделать урок интересным. Преимуществом таких уроков является повышение качества обучения за счет новизны деятельности. Мультимедиа презентация служит не только для преподнесения знаний, но и для их контроля, закрепления, повторения, обобщения, систематизации, следовательно успешно помогают решить следующие дидактические задачи: [6, 8]</w:t>
      </w:r>
    </w:p>
    <w:p w:rsidR="00244A03" w:rsidRPr="007840A6" w:rsidRDefault="00244A03" w:rsidP="00244A03">
      <w:pPr>
        <w:spacing w:before="100" w:beforeAutospacing="1" w:after="240"/>
        <w:jc w:val="both"/>
        <w:rPr>
          <w:sz w:val="28"/>
          <w:szCs w:val="28"/>
        </w:rPr>
      </w:pPr>
      <w:r w:rsidRPr="007840A6">
        <w:rPr>
          <w:sz w:val="28"/>
          <w:szCs w:val="28"/>
        </w:rPr>
        <w:t>-                       формируют мотивацию к предмету;</w:t>
      </w:r>
    </w:p>
    <w:p w:rsidR="00244A03" w:rsidRPr="007840A6" w:rsidRDefault="00244A03" w:rsidP="00244A03">
      <w:pPr>
        <w:spacing w:before="100" w:beforeAutospacing="1" w:after="240"/>
        <w:jc w:val="both"/>
        <w:rPr>
          <w:sz w:val="28"/>
          <w:szCs w:val="28"/>
        </w:rPr>
      </w:pPr>
      <w:r w:rsidRPr="007840A6">
        <w:rPr>
          <w:sz w:val="28"/>
          <w:szCs w:val="28"/>
        </w:rPr>
        <w:t>-                       активизируют работу детей на уроке;</w:t>
      </w:r>
    </w:p>
    <w:p w:rsidR="00244A03" w:rsidRPr="007840A6" w:rsidRDefault="00244A03" w:rsidP="00244A03">
      <w:pPr>
        <w:spacing w:before="100" w:beforeAutospacing="1" w:after="240"/>
        <w:jc w:val="both"/>
        <w:rPr>
          <w:sz w:val="28"/>
          <w:szCs w:val="28"/>
        </w:rPr>
      </w:pPr>
      <w:r w:rsidRPr="007840A6">
        <w:rPr>
          <w:sz w:val="28"/>
          <w:szCs w:val="28"/>
        </w:rPr>
        <w:t>-                       помогают создать атмосферу успешности;</w:t>
      </w:r>
    </w:p>
    <w:p w:rsidR="00244A03" w:rsidRPr="007840A6" w:rsidRDefault="00244A03" w:rsidP="00244A03">
      <w:pPr>
        <w:spacing w:before="100" w:beforeAutospacing="1" w:after="240"/>
        <w:jc w:val="both"/>
        <w:rPr>
          <w:sz w:val="28"/>
          <w:szCs w:val="28"/>
        </w:rPr>
      </w:pPr>
      <w:r w:rsidRPr="007840A6">
        <w:rPr>
          <w:sz w:val="28"/>
          <w:szCs w:val="28"/>
        </w:rPr>
        <w:t>-                       способствуют развитию коммуникативных умений и навыков;</w:t>
      </w:r>
    </w:p>
    <w:p w:rsidR="00244A03" w:rsidRPr="007840A6" w:rsidRDefault="00244A03" w:rsidP="00244A03">
      <w:pPr>
        <w:spacing w:before="100" w:beforeAutospacing="1" w:after="240"/>
        <w:jc w:val="both"/>
        <w:rPr>
          <w:sz w:val="28"/>
          <w:szCs w:val="28"/>
        </w:rPr>
      </w:pPr>
      <w:r w:rsidRPr="007840A6">
        <w:rPr>
          <w:sz w:val="28"/>
          <w:szCs w:val="28"/>
        </w:rPr>
        <w:t>-                       помогают усвоению базовых знаний по предмету;</w:t>
      </w:r>
    </w:p>
    <w:p w:rsidR="00244A03" w:rsidRPr="007840A6" w:rsidRDefault="00244A03" w:rsidP="00244A03">
      <w:pPr>
        <w:spacing w:before="100" w:beforeAutospacing="1" w:after="240"/>
        <w:jc w:val="both"/>
        <w:rPr>
          <w:sz w:val="28"/>
          <w:szCs w:val="28"/>
        </w:rPr>
      </w:pPr>
      <w:r w:rsidRPr="007840A6">
        <w:rPr>
          <w:sz w:val="28"/>
          <w:szCs w:val="28"/>
        </w:rPr>
        <w:t>-                       систематизируют усвоенные знания;</w:t>
      </w:r>
    </w:p>
    <w:p w:rsidR="00244A03" w:rsidRPr="007840A6" w:rsidRDefault="00244A03" w:rsidP="00244A03">
      <w:pPr>
        <w:spacing w:before="100" w:beforeAutospacing="1" w:after="240"/>
        <w:jc w:val="both"/>
        <w:rPr>
          <w:sz w:val="28"/>
          <w:szCs w:val="28"/>
        </w:rPr>
      </w:pPr>
      <w:r w:rsidRPr="007840A6">
        <w:rPr>
          <w:sz w:val="28"/>
          <w:szCs w:val="28"/>
        </w:rPr>
        <w:t>-                       формируют навыки самостоятельной работы с учебным материалом.</w:t>
      </w:r>
    </w:p>
    <w:p w:rsidR="00244A03" w:rsidRPr="007840A6" w:rsidRDefault="00244A03" w:rsidP="00244A03">
      <w:pPr>
        <w:spacing w:before="100" w:beforeAutospacing="1" w:after="240"/>
        <w:jc w:val="both"/>
        <w:rPr>
          <w:sz w:val="28"/>
          <w:szCs w:val="28"/>
        </w:rPr>
      </w:pPr>
      <w:r w:rsidRPr="007840A6">
        <w:rPr>
          <w:sz w:val="28"/>
          <w:szCs w:val="28"/>
        </w:rPr>
        <w:t>Использование мультимедийных презентаций на уроках географии удовлетворяет множество познавательных потребностей учащихся:</w:t>
      </w:r>
    </w:p>
    <w:p w:rsidR="00244A03" w:rsidRPr="007840A6" w:rsidRDefault="00244A03" w:rsidP="00244A03">
      <w:pPr>
        <w:spacing w:before="100" w:beforeAutospacing="1" w:after="240"/>
        <w:jc w:val="both"/>
        <w:rPr>
          <w:sz w:val="28"/>
          <w:szCs w:val="28"/>
        </w:rPr>
      </w:pPr>
      <w:r w:rsidRPr="007840A6">
        <w:rPr>
          <w:sz w:val="28"/>
          <w:szCs w:val="28"/>
        </w:rPr>
        <w:t>-         за короткий промежуток времени транслируется большой объем учебного материала, который сопровождается огромным количеством наглядности;</w:t>
      </w:r>
    </w:p>
    <w:p w:rsidR="00244A03" w:rsidRPr="007840A6" w:rsidRDefault="00244A03" w:rsidP="00244A03">
      <w:pPr>
        <w:spacing w:before="100" w:beforeAutospacing="1" w:after="240"/>
        <w:jc w:val="both"/>
        <w:rPr>
          <w:sz w:val="28"/>
          <w:szCs w:val="28"/>
        </w:rPr>
      </w:pPr>
      <w:r w:rsidRPr="007840A6">
        <w:rPr>
          <w:sz w:val="28"/>
          <w:szCs w:val="28"/>
        </w:rPr>
        <w:t>-         делает учебный процесс более наглядным и эффективным;</w:t>
      </w:r>
    </w:p>
    <w:p w:rsidR="00244A03" w:rsidRPr="007840A6" w:rsidRDefault="00244A03" w:rsidP="00244A03">
      <w:pPr>
        <w:spacing w:before="100" w:beforeAutospacing="1" w:after="240"/>
        <w:jc w:val="both"/>
        <w:rPr>
          <w:sz w:val="28"/>
          <w:szCs w:val="28"/>
        </w:rPr>
      </w:pPr>
      <w:r w:rsidRPr="007840A6">
        <w:rPr>
          <w:sz w:val="28"/>
          <w:szCs w:val="28"/>
        </w:rPr>
        <w:t>-         позволяет  в яркой, интересной форме рассматривать понятия и процессы, происходящие в природе;</w:t>
      </w:r>
    </w:p>
    <w:p w:rsidR="00244A03" w:rsidRPr="007840A6" w:rsidRDefault="00244A03" w:rsidP="00244A03">
      <w:pPr>
        <w:spacing w:before="100" w:beforeAutospacing="1" w:after="240"/>
        <w:jc w:val="both"/>
        <w:rPr>
          <w:sz w:val="28"/>
          <w:szCs w:val="28"/>
        </w:rPr>
      </w:pPr>
      <w:r w:rsidRPr="007840A6">
        <w:rPr>
          <w:sz w:val="28"/>
          <w:szCs w:val="28"/>
        </w:rPr>
        <w:lastRenderedPageBreak/>
        <w:t>-         видеть географические объекты на видеороликах и на фотографиях;</w:t>
      </w:r>
    </w:p>
    <w:p w:rsidR="00244A03" w:rsidRPr="007840A6" w:rsidRDefault="00244A03" w:rsidP="00244A03">
      <w:pPr>
        <w:spacing w:before="100" w:beforeAutospacing="1" w:after="240"/>
        <w:jc w:val="both"/>
        <w:rPr>
          <w:sz w:val="28"/>
          <w:szCs w:val="28"/>
        </w:rPr>
      </w:pPr>
      <w:r w:rsidRPr="007840A6">
        <w:rPr>
          <w:sz w:val="28"/>
          <w:szCs w:val="28"/>
        </w:rPr>
        <w:t>-         закреплять материал в интересной форме, что способствует чёткому восприятию материала по той или иной теме;</w:t>
      </w:r>
    </w:p>
    <w:p w:rsidR="00244A03" w:rsidRPr="007840A6" w:rsidRDefault="00244A03" w:rsidP="00244A03">
      <w:pPr>
        <w:spacing w:before="100" w:beforeAutospacing="1" w:after="240"/>
        <w:jc w:val="both"/>
        <w:rPr>
          <w:sz w:val="28"/>
          <w:szCs w:val="28"/>
        </w:rPr>
      </w:pPr>
      <w:r w:rsidRPr="007840A6">
        <w:rPr>
          <w:sz w:val="28"/>
          <w:szCs w:val="28"/>
        </w:rPr>
        <w:t>-         позволяет выделить наиболее важные (с точки зрения учебных целей и задач) характеристики изучаемых объектов и явлений природы;</w:t>
      </w:r>
    </w:p>
    <w:p w:rsidR="00244A03" w:rsidRPr="007840A6" w:rsidRDefault="00244A03" w:rsidP="00244A03">
      <w:pPr>
        <w:spacing w:before="100" w:beforeAutospacing="1" w:after="240"/>
        <w:jc w:val="both"/>
        <w:rPr>
          <w:sz w:val="28"/>
          <w:szCs w:val="28"/>
        </w:rPr>
      </w:pPr>
      <w:r w:rsidRPr="007840A6">
        <w:rPr>
          <w:sz w:val="28"/>
          <w:szCs w:val="28"/>
        </w:rPr>
        <w:t>-         повышает интерес к предмету;</w:t>
      </w:r>
    </w:p>
    <w:p w:rsidR="00244A03" w:rsidRPr="007840A6" w:rsidRDefault="00244A03" w:rsidP="00244A03">
      <w:pPr>
        <w:spacing w:before="100" w:beforeAutospacing="1" w:after="240"/>
        <w:jc w:val="both"/>
        <w:rPr>
          <w:sz w:val="28"/>
          <w:szCs w:val="28"/>
        </w:rPr>
      </w:pPr>
      <w:r w:rsidRPr="007840A6">
        <w:rPr>
          <w:sz w:val="28"/>
          <w:szCs w:val="28"/>
        </w:rPr>
        <w:t>-         повышает качество обучения в целом.</w:t>
      </w:r>
    </w:p>
    <w:p w:rsidR="00244A03" w:rsidRPr="007840A6" w:rsidRDefault="00244A03" w:rsidP="00244A03">
      <w:pPr>
        <w:spacing w:before="100" w:beforeAutospacing="1" w:after="240"/>
        <w:ind w:firstLine="708"/>
        <w:jc w:val="both"/>
        <w:rPr>
          <w:sz w:val="28"/>
          <w:szCs w:val="28"/>
        </w:rPr>
      </w:pPr>
      <w:r w:rsidRPr="007840A6">
        <w:rPr>
          <w:sz w:val="28"/>
          <w:szCs w:val="28"/>
        </w:rPr>
        <w:t>Привлечение детей к созданию презентаций - это реализация творческих способностей, возможностей учеников. Общение ученика с компьютером вызывает заинтересованность, желания получить знания и поделиться с другими учениками собственным опытом. Также ученик приобретает опыт публичного выступления, что очень важно для современного молодого человека.</w:t>
      </w:r>
      <w:r>
        <w:rPr>
          <w:sz w:val="28"/>
          <w:szCs w:val="28"/>
        </w:rPr>
        <w:t xml:space="preserve">  </w:t>
      </w:r>
      <w:r w:rsidRPr="007840A6">
        <w:rPr>
          <w:sz w:val="28"/>
          <w:szCs w:val="28"/>
        </w:rPr>
        <w:t>Компьютерная презентация  дает возможность демонстрировать ученикам красоту природы любого уголка земного шара,  механизм образования и действия любого  природного явления, совершать увлекательные путешествия по странам и городам мира, знакомиться с культурой и обычаями людей.</w:t>
      </w:r>
      <w:r w:rsidR="006F4D66">
        <w:rPr>
          <w:sz w:val="28"/>
          <w:szCs w:val="28"/>
        </w:rPr>
        <w:t xml:space="preserve">  (Приложение 1</w:t>
      </w:r>
      <w:r>
        <w:rPr>
          <w:sz w:val="28"/>
          <w:szCs w:val="28"/>
        </w:rPr>
        <w:t>)</w:t>
      </w:r>
    </w:p>
    <w:p w:rsidR="00244A03" w:rsidRDefault="00244A03" w:rsidP="00244A03">
      <w:pPr>
        <w:jc w:val="both"/>
        <w:rPr>
          <w:sz w:val="28"/>
          <w:szCs w:val="28"/>
        </w:rPr>
      </w:pPr>
    </w:p>
    <w:p w:rsidR="00140AC7" w:rsidRPr="00140AC7" w:rsidRDefault="00140AC7" w:rsidP="00140AC7">
      <w:pPr>
        <w:jc w:val="center"/>
        <w:rPr>
          <w:b/>
          <w:color w:val="000000"/>
          <w:sz w:val="28"/>
          <w:szCs w:val="28"/>
        </w:rPr>
      </w:pPr>
      <w:r w:rsidRPr="00140AC7">
        <w:rPr>
          <w:b/>
          <w:color w:val="000000"/>
          <w:sz w:val="28"/>
          <w:szCs w:val="28"/>
        </w:rPr>
        <w:t>РАЗДЕЛ III</w:t>
      </w:r>
    </w:p>
    <w:p w:rsidR="00244A03" w:rsidRPr="00244A03" w:rsidRDefault="00140AC7" w:rsidP="00244A03">
      <w:pPr>
        <w:jc w:val="center"/>
        <w:rPr>
          <w:b/>
          <w:color w:val="000000"/>
          <w:sz w:val="28"/>
          <w:szCs w:val="28"/>
        </w:rPr>
      </w:pPr>
      <w:r w:rsidRPr="00140AC7">
        <w:rPr>
          <w:b/>
          <w:color w:val="000000"/>
          <w:sz w:val="28"/>
          <w:szCs w:val="28"/>
        </w:rPr>
        <w:t>РЕЗУЛЬТАТИВНОСТЬ ОПЫТА</w:t>
      </w:r>
    </w:p>
    <w:p w:rsidR="00244A03" w:rsidRPr="007840A6" w:rsidRDefault="00244A03" w:rsidP="00244A03">
      <w:pPr>
        <w:spacing w:before="100" w:beforeAutospacing="1" w:after="240"/>
        <w:ind w:firstLine="708"/>
        <w:jc w:val="both"/>
        <w:rPr>
          <w:sz w:val="28"/>
          <w:szCs w:val="28"/>
        </w:rPr>
      </w:pPr>
      <w:r w:rsidRPr="007840A6">
        <w:rPr>
          <w:sz w:val="28"/>
          <w:szCs w:val="28"/>
        </w:rPr>
        <w:t>Оценка результативности и эффективности опыта проводилась с использованием методов наблюдения, опроса, анкетирования учащихся и анализа результатов учебной деятельности, в том числе в городских конкурсах.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840A6">
        <w:rPr>
          <w:sz w:val="28"/>
          <w:szCs w:val="28"/>
        </w:rPr>
        <w:t>При внедрении в учебный процесс на уроках географии средств информационных технологий проводился ряд диагностических мероприятий с целью изучения эффективности использования данной технологии.    Определялся </w:t>
      </w:r>
      <w:r w:rsidRPr="007840A6">
        <w:rPr>
          <w:b/>
          <w:bCs/>
          <w:sz w:val="28"/>
          <w:szCs w:val="28"/>
        </w:rPr>
        <w:t>уровень повышения мотивации</w:t>
      </w:r>
      <w:r w:rsidRPr="007840A6">
        <w:rPr>
          <w:sz w:val="28"/>
          <w:szCs w:val="28"/>
        </w:rPr>
        <w:t> в учебно-познавательной деятельности, анализировался уровень успеваемости, обученности качества знаний.</w:t>
      </w:r>
    </w:p>
    <w:p w:rsidR="00244A03" w:rsidRPr="007840A6" w:rsidRDefault="00244A03" w:rsidP="00244A03">
      <w:pPr>
        <w:spacing w:before="100" w:beforeAutospacing="1" w:after="240"/>
        <w:jc w:val="center"/>
        <w:rPr>
          <w:sz w:val="28"/>
          <w:szCs w:val="28"/>
        </w:rPr>
      </w:pPr>
      <w:r w:rsidRPr="007840A6">
        <w:rPr>
          <w:b/>
          <w:bCs/>
          <w:sz w:val="28"/>
          <w:szCs w:val="28"/>
        </w:rPr>
        <w:t>Диагностика качества знаний учащихся. Сравнительная таблица результатов итоговой аттестации учащихся по годам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4"/>
        <w:gridCol w:w="2205"/>
        <w:gridCol w:w="2305"/>
        <w:gridCol w:w="2090"/>
      </w:tblGrid>
      <w:tr w:rsidR="00244A03" w:rsidRPr="007840A6" w:rsidTr="004E0CA8">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b/>
                <w:bCs/>
                <w:sz w:val="28"/>
                <w:szCs w:val="28"/>
              </w:rPr>
              <w:t>Учебный год</w:t>
            </w:r>
          </w:p>
        </w:tc>
        <w:tc>
          <w:tcPr>
            <w:tcW w:w="2250"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Pr>
                <w:b/>
                <w:bCs/>
                <w:sz w:val="28"/>
                <w:szCs w:val="28"/>
              </w:rPr>
              <w:t>2017</w:t>
            </w:r>
            <w:r w:rsidRPr="007840A6">
              <w:rPr>
                <w:b/>
                <w:bCs/>
                <w:sz w:val="28"/>
                <w:szCs w:val="28"/>
              </w:rPr>
              <w:t>/201</w:t>
            </w:r>
            <w:r>
              <w:rPr>
                <w:b/>
                <w:bCs/>
                <w:sz w:val="28"/>
                <w:szCs w:val="28"/>
              </w:rPr>
              <w:t>8</w:t>
            </w:r>
          </w:p>
        </w:tc>
        <w:tc>
          <w:tcPr>
            <w:tcW w:w="2355"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Pr>
                <w:b/>
                <w:bCs/>
                <w:sz w:val="28"/>
                <w:szCs w:val="28"/>
              </w:rPr>
              <w:t>2018</w:t>
            </w:r>
            <w:r w:rsidRPr="007840A6">
              <w:rPr>
                <w:b/>
                <w:bCs/>
                <w:sz w:val="28"/>
                <w:szCs w:val="28"/>
              </w:rPr>
              <w:t>/201</w:t>
            </w:r>
            <w:r>
              <w:rPr>
                <w:b/>
                <w:bCs/>
                <w:sz w:val="28"/>
                <w:szCs w:val="28"/>
              </w:rPr>
              <w:t>9</w:t>
            </w:r>
          </w:p>
        </w:tc>
        <w:tc>
          <w:tcPr>
            <w:tcW w:w="2130"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Pr>
                <w:b/>
                <w:bCs/>
                <w:sz w:val="28"/>
                <w:szCs w:val="28"/>
              </w:rPr>
              <w:t>2019</w:t>
            </w:r>
            <w:r w:rsidRPr="007840A6">
              <w:rPr>
                <w:b/>
                <w:bCs/>
                <w:sz w:val="28"/>
                <w:szCs w:val="28"/>
              </w:rPr>
              <w:t>/20</w:t>
            </w:r>
            <w:r>
              <w:rPr>
                <w:b/>
                <w:bCs/>
                <w:sz w:val="28"/>
                <w:szCs w:val="28"/>
              </w:rPr>
              <w:t>20</w:t>
            </w:r>
          </w:p>
        </w:tc>
      </w:tr>
      <w:tr w:rsidR="00244A03" w:rsidRPr="007840A6" w:rsidTr="004E0CA8">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sz w:val="28"/>
                <w:szCs w:val="28"/>
              </w:rPr>
              <w:t>Успеваемость</w:t>
            </w:r>
          </w:p>
        </w:tc>
        <w:tc>
          <w:tcPr>
            <w:tcW w:w="2250"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sz w:val="28"/>
                <w:szCs w:val="28"/>
              </w:rPr>
              <w:t>100%</w:t>
            </w:r>
          </w:p>
        </w:tc>
        <w:tc>
          <w:tcPr>
            <w:tcW w:w="2355"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sz w:val="28"/>
                <w:szCs w:val="28"/>
              </w:rPr>
              <w:t>100%</w:t>
            </w:r>
          </w:p>
        </w:tc>
        <w:tc>
          <w:tcPr>
            <w:tcW w:w="2130"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sz w:val="28"/>
                <w:szCs w:val="28"/>
              </w:rPr>
              <w:t>100%</w:t>
            </w:r>
          </w:p>
        </w:tc>
      </w:tr>
      <w:tr w:rsidR="00244A03" w:rsidRPr="007840A6" w:rsidTr="004E0CA8">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sz w:val="28"/>
                <w:szCs w:val="28"/>
              </w:rPr>
              <w:lastRenderedPageBreak/>
              <w:t>Уровень обученности</w:t>
            </w:r>
          </w:p>
        </w:tc>
        <w:tc>
          <w:tcPr>
            <w:tcW w:w="2250" w:type="dxa"/>
            <w:tcBorders>
              <w:top w:val="outset" w:sz="6" w:space="0" w:color="auto"/>
              <w:left w:val="outset" w:sz="6" w:space="0" w:color="auto"/>
              <w:bottom w:val="outset" w:sz="6" w:space="0" w:color="auto"/>
              <w:right w:val="outset" w:sz="6" w:space="0" w:color="auto"/>
            </w:tcBorders>
            <w:hideMark/>
          </w:tcPr>
          <w:p w:rsidR="00244A03" w:rsidRPr="007840A6" w:rsidRDefault="00C93717" w:rsidP="004E0CA8">
            <w:pPr>
              <w:spacing w:before="100" w:beforeAutospacing="1" w:after="240"/>
              <w:jc w:val="both"/>
              <w:rPr>
                <w:sz w:val="28"/>
                <w:szCs w:val="28"/>
              </w:rPr>
            </w:pPr>
            <w:r>
              <w:rPr>
                <w:sz w:val="28"/>
                <w:szCs w:val="28"/>
              </w:rPr>
              <w:t>65</w:t>
            </w:r>
            <w:r w:rsidR="00244A03" w:rsidRPr="007840A6">
              <w:rPr>
                <w:sz w:val="28"/>
                <w:szCs w:val="28"/>
              </w:rPr>
              <w:t>%</w:t>
            </w:r>
          </w:p>
        </w:tc>
        <w:tc>
          <w:tcPr>
            <w:tcW w:w="2355" w:type="dxa"/>
            <w:tcBorders>
              <w:top w:val="outset" w:sz="6" w:space="0" w:color="auto"/>
              <w:left w:val="outset" w:sz="6" w:space="0" w:color="auto"/>
              <w:bottom w:val="outset" w:sz="6" w:space="0" w:color="auto"/>
              <w:right w:val="outset" w:sz="6" w:space="0" w:color="auto"/>
            </w:tcBorders>
            <w:hideMark/>
          </w:tcPr>
          <w:p w:rsidR="00244A03" w:rsidRPr="007840A6" w:rsidRDefault="00C93717" w:rsidP="004E0CA8">
            <w:pPr>
              <w:spacing w:before="100" w:beforeAutospacing="1" w:after="240"/>
              <w:jc w:val="both"/>
              <w:rPr>
                <w:sz w:val="28"/>
                <w:szCs w:val="28"/>
              </w:rPr>
            </w:pPr>
            <w:r>
              <w:rPr>
                <w:sz w:val="28"/>
                <w:szCs w:val="28"/>
              </w:rPr>
              <w:t>72</w:t>
            </w:r>
            <w:r w:rsidR="00244A03" w:rsidRPr="007840A6">
              <w:rPr>
                <w:sz w:val="28"/>
                <w:szCs w:val="28"/>
              </w:rPr>
              <w:t>%</w:t>
            </w:r>
          </w:p>
        </w:tc>
        <w:tc>
          <w:tcPr>
            <w:tcW w:w="2130"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sz w:val="28"/>
                <w:szCs w:val="28"/>
              </w:rPr>
              <w:t>70%</w:t>
            </w:r>
          </w:p>
        </w:tc>
      </w:tr>
      <w:tr w:rsidR="00244A03" w:rsidRPr="007840A6" w:rsidTr="004E0CA8">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244A03" w:rsidRPr="007840A6" w:rsidRDefault="00244A03" w:rsidP="004E0CA8">
            <w:pPr>
              <w:spacing w:before="100" w:beforeAutospacing="1" w:after="240"/>
              <w:jc w:val="both"/>
              <w:rPr>
                <w:sz w:val="28"/>
                <w:szCs w:val="28"/>
              </w:rPr>
            </w:pPr>
            <w:r w:rsidRPr="007840A6">
              <w:rPr>
                <w:sz w:val="28"/>
                <w:szCs w:val="28"/>
              </w:rPr>
              <w:t>Уровень качества знаний</w:t>
            </w:r>
          </w:p>
        </w:tc>
        <w:tc>
          <w:tcPr>
            <w:tcW w:w="2250" w:type="dxa"/>
            <w:tcBorders>
              <w:top w:val="outset" w:sz="6" w:space="0" w:color="auto"/>
              <w:left w:val="outset" w:sz="6" w:space="0" w:color="auto"/>
              <w:bottom w:val="outset" w:sz="6" w:space="0" w:color="auto"/>
              <w:right w:val="outset" w:sz="6" w:space="0" w:color="auto"/>
            </w:tcBorders>
            <w:hideMark/>
          </w:tcPr>
          <w:p w:rsidR="00244A03" w:rsidRPr="007840A6" w:rsidRDefault="00C93717" w:rsidP="004E0CA8">
            <w:pPr>
              <w:spacing w:before="100" w:beforeAutospacing="1" w:after="240"/>
              <w:jc w:val="both"/>
              <w:rPr>
                <w:sz w:val="28"/>
                <w:szCs w:val="28"/>
              </w:rPr>
            </w:pPr>
            <w:r>
              <w:rPr>
                <w:sz w:val="28"/>
                <w:szCs w:val="28"/>
              </w:rPr>
              <w:t>64</w:t>
            </w:r>
            <w:r w:rsidR="00244A03" w:rsidRPr="007840A6">
              <w:rPr>
                <w:sz w:val="28"/>
                <w:szCs w:val="28"/>
              </w:rPr>
              <w:t>%</w:t>
            </w:r>
          </w:p>
        </w:tc>
        <w:tc>
          <w:tcPr>
            <w:tcW w:w="2355" w:type="dxa"/>
            <w:tcBorders>
              <w:top w:val="outset" w:sz="6" w:space="0" w:color="auto"/>
              <w:left w:val="outset" w:sz="6" w:space="0" w:color="auto"/>
              <w:bottom w:val="outset" w:sz="6" w:space="0" w:color="auto"/>
              <w:right w:val="outset" w:sz="6" w:space="0" w:color="auto"/>
            </w:tcBorders>
            <w:hideMark/>
          </w:tcPr>
          <w:p w:rsidR="00244A03" w:rsidRPr="007840A6" w:rsidRDefault="00C93717" w:rsidP="004E0CA8">
            <w:pPr>
              <w:spacing w:before="100" w:beforeAutospacing="1" w:after="240"/>
              <w:jc w:val="both"/>
              <w:rPr>
                <w:sz w:val="28"/>
                <w:szCs w:val="28"/>
              </w:rPr>
            </w:pPr>
            <w:r>
              <w:rPr>
                <w:sz w:val="28"/>
                <w:szCs w:val="28"/>
              </w:rPr>
              <w:t>78</w:t>
            </w:r>
            <w:r w:rsidR="00244A03" w:rsidRPr="007840A6">
              <w:rPr>
                <w:sz w:val="28"/>
                <w:szCs w:val="28"/>
              </w:rPr>
              <w:t>%</w:t>
            </w:r>
          </w:p>
        </w:tc>
        <w:tc>
          <w:tcPr>
            <w:tcW w:w="2130" w:type="dxa"/>
            <w:tcBorders>
              <w:top w:val="outset" w:sz="6" w:space="0" w:color="auto"/>
              <w:left w:val="outset" w:sz="6" w:space="0" w:color="auto"/>
              <w:bottom w:val="outset" w:sz="6" w:space="0" w:color="auto"/>
              <w:right w:val="outset" w:sz="6" w:space="0" w:color="auto"/>
            </w:tcBorders>
            <w:hideMark/>
          </w:tcPr>
          <w:p w:rsidR="00244A03" w:rsidRPr="007840A6" w:rsidRDefault="00C93717" w:rsidP="004E0CA8">
            <w:pPr>
              <w:spacing w:before="100" w:beforeAutospacing="1" w:after="240"/>
              <w:jc w:val="both"/>
              <w:rPr>
                <w:sz w:val="28"/>
                <w:szCs w:val="28"/>
              </w:rPr>
            </w:pPr>
            <w:r>
              <w:rPr>
                <w:sz w:val="28"/>
                <w:szCs w:val="28"/>
              </w:rPr>
              <w:t>80</w:t>
            </w:r>
            <w:r w:rsidR="00244A03" w:rsidRPr="007840A6">
              <w:rPr>
                <w:sz w:val="28"/>
                <w:szCs w:val="28"/>
              </w:rPr>
              <w:t>%</w:t>
            </w:r>
          </w:p>
        </w:tc>
      </w:tr>
    </w:tbl>
    <w:p w:rsidR="00244A03" w:rsidRPr="007840A6" w:rsidRDefault="00244A03" w:rsidP="00244A03">
      <w:pPr>
        <w:spacing w:before="100" w:beforeAutospacing="1" w:after="240"/>
        <w:ind w:firstLine="708"/>
        <w:jc w:val="both"/>
        <w:rPr>
          <w:sz w:val="28"/>
          <w:szCs w:val="28"/>
        </w:rPr>
      </w:pPr>
      <w:r w:rsidRPr="007840A6">
        <w:rPr>
          <w:sz w:val="28"/>
          <w:szCs w:val="28"/>
        </w:rPr>
        <w:t>По результатам диагностики качества знаний учащихся (итоговая диагностика) наблюдается стабильность динамики успеваемости</w:t>
      </w:r>
      <w:r w:rsidRPr="007840A6">
        <w:rPr>
          <w:b/>
          <w:bCs/>
          <w:sz w:val="28"/>
          <w:szCs w:val="28"/>
        </w:rPr>
        <w:t> </w:t>
      </w:r>
      <w:r w:rsidRPr="007840A6">
        <w:rPr>
          <w:sz w:val="28"/>
          <w:szCs w:val="28"/>
        </w:rPr>
        <w:t>и в целом положительная динамика уровня обученности и уровня качества знаний учащихся по географии. Благодаря введению на уроках географии компьютерных технологий у учащихся школы уровень успе</w:t>
      </w:r>
      <w:r w:rsidR="00C93717">
        <w:rPr>
          <w:sz w:val="28"/>
          <w:szCs w:val="28"/>
        </w:rPr>
        <w:t>ваемости (100%), обученности (72%), качества знаний (70</w:t>
      </w:r>
      <w:r w:rsidRPr="007840A6">
        <w:rPr>
          <w:sz w:val="28"/>
          <w:szCs w:val="28"/>
        </w:rPr>
        <w:t>%) по географии является достаточной для  средней школы.</w:t>
      </w:r>
    </w:p>
    <w:p w:rsidR="00244A03" w:rsidRPr="007840A6" w:rsidRDefault="00244A03" w:rsidP="00244A03">
      <w:pPr>
        <w:spacing w:before="100" w:beforeAutospacing="1" w:after="240"/>
        <w:ind w:firstLine="708"/>
        <w:jc w:val="both"/>
        <w:rPr>
          <w:sz w:val="28"/>
          <w:szCs w:val="28"/>
        </w:rPr>
      </w:pPr>
      <w:r w:rsidRPr="007840A6">
        <w:rPr>
          <w:sz w:val="28"/>
          <w:szCs w:val="28"/>
        </w:rPr>
        <w:t>Использование на уроках элементов компьютерных технологий привело к следующим выводам:</w:t>
      </w:r>
    </w:p>
    <w:p w:rsidR="00244A03" w:rsidRPr="007840A6" w:rsidRDefault="00244A03" w:rsidP="00244A03">
      <w:pPr>
        <w:spacing w:before="100" w:beforeAutospacing="1" w:after="240"/>
        <w:jc w:val="both"/>
        <w:rPr>
          <w:sz w:val="28"/>
          <w:szCs w:val="28"/>
        </w:rPr>
      </w:pPr>
      <w:r w:rsidRPr="007840A6">
        <w:rPr>
          <w:sz w:val="28"/>
          <w:szCs w:val="28"/>
        </w:rPr>
        <w:t>1. Из всего разнообразия приемов и средств внедрения информационных технологий в образовательный процесс я выбрала  использование мультимедийных презентаций,  которые наиболее эффективно работают на уроках изучения нового материала и обобщения.</w:t>
      </w:r>
    </w:p>
    <w:p w:rsidR="00244A03" w:rsidRPr="007840A6" w:rsidRDefault="00244A03" w:rsidP="00244A03">
      <w:pPr>
        <w:spacing w:before="100" w:beforeAutospacing="1" w:after="240"/>
        <w:jc w:val="both"/>
        <w:rPr>
          <w:sz w:val="28"/>
          <w:szCs w:val="28"/>
        </w:rPr>
      </w:pPr>
      <w:r w:rsidRPr="007840A6">
        <w:rPr>
          <w:sz w:val="28"/>
          <w:szCs w:val="28"/>
        </w:rPr>
        <w:t>2. Компьютер помогает учителю осуществить обоснованный выбор наилучшего варианта обучения с точки зрения рациональности затрат времени.</w:t>
      </w:r>
    </w:p>
    <w:p w:rsidR="00244A03" w:rsidRPr="007840A6" w:rsidRDefault="00244A03" w:rsidP="00244A03">
      <w:pPr>
        <w:spacing w:before="100" w:beforeAutospacing="1" w:after="240"/>
        <w:jc w:val="both"/>
        <w:rPr>
          <w:sz w:val="28"/>
          <w:szCs w:val="28"/>
        </w:rPr>
      </w:pPr>
      <w:r w:rsidRPr="007840A6">
        <w:rPr>
          <w:sz w:val="28"/>
          <w:szCs w:val="28"/>
        </w:rPr>
        <w:t>3. Анализируя опыт использования современных технических средств на уроках, можно с уверенностью сказать, что их использование способствует:</w:t>
      </w:r>
    </w:p>
    <w:p w:rsidR="00244A03" w:rsidRPr="007840A6" w:rsidRDefault="00244A03" w:rsidP="00244A03">
      <w:pPr>
        <w:spacing w:before="100" w:beforeAutospacing="1" w:after="240"/>
        <w:jc w:val="both"/>
        <w:rPr>
          <w:sz w:val="28"/>
          <w:szCs w:val="28"/>
        </w:rPr>
      </w:pPr>
      <w:r w:rsidRPr="007840A6">
        <w:rPr>
          <w:sz w:val="28"/>
          <w:szCs w:val="28"/>
        </w:rPr>
        <w:t>-         активизации познавательной, творческой деятельности;</w:t>
      </w:r>
    </w:p>
    <w:p w:rsidR="00244A03" w:rsidRPr="007840A6" w:rsidRDefault="00244A03" w:rsidP="00244A03">
      <w:pPr>
        <w:spacing w:before="100" w:beforeAutospacing="1" w:after="240"/>
        <w:jc w:val="both"/>
        <w:rPr>
          <w:sz w:val="28"/>
          <w:szCs w:val="28"/>
        </w:rPr>
      </w:pPr>
      <w:r w:rsidRPr="007840A6">
        <w:rPr>
          <w:sz w:val="28"/>
          <w:szCs w:val="28"/>
        </w:rPr>
        <w:t>-         развитию навыков самообразования и самоконтроля;</w:t>
      </w:r>
    </w:p>
    <w:p w:rsidR="00244A03" w:rsidRPr="007840A6" w:rsidRDefault="00244A03" w:rsidP="00244A03">
      <w:pPr>
        <w:spacing w:before="100" w:beforeAutospacing="1" w:after="240"/>
        <w:jc w:val="both"/>
        <w:rPr>
          <w:sz w:val="28"/>
          <w:szCs w:val="28"/>
        </w:rPr>
      </w:pPr>
      <w:r w:rsidRPr="007840A6">
        <w:rPr>
          <w:sz w:val="28"/>
          <w:szCs w:val="28"/>
        </w:rPr>
        <w:t>-         повышению уровня комфортности обучения;</w:t>
      </w:r>
    </w:p>
    <w:p w:rsidR="00244A03" w:rsidRPr="007840A6" w:rsidRDefault="00244A03" w:rsidP="00244A03">
      <w:pPr>
        <w:spacing w:before="100" w:beforeAutospacing="1" w:after="240"/>
        <w:jc w:val="both"/>
        <w:rPr>
          <w:sz w:val="28"/>
          <w:szCs w:val="28"/>
        </w:rPr>
      </w:pPr>
      <w:r w:rsidRPr="007840A6">
        <w:rPr>
          <w:sz w:val="28"/>
          <w:szCs w:val="28"/>
        </w:rPr>
        <w:t>-         снижению дидактических затруднений у учащихся;</w:t>
      </w:r>
    </w:p>
    <w:p w:rsidR="00244A03" w:rsidRPr="007840A6" w:rsidRDefault="00244A03" w:rsidP="00244A03">
      <w:pPr>
        <w:spacing w:before="100" w:beforeAutospacing="1" w:after="240"/>
        <w:jc w:val="both"/>
        <w:rPr>
          <w:sz w:val="28"/>
          <w:szCs w:val="28"/>
        </w:rPr>
      </w:pPr>
      <w:r w:rsidRPr="007840A6">
        <w:rPr>
          <w:sz w:val="28"/>
          <w:szCs w:val="28"/>
        </w:rPr>
        <w:t>-         повышению активности и инициативности учащихся на уроках и во внеурочное время.</w:t>
      </w:r>
    </w:p>
    <w:p w:rsidR="00DA1967" w:rsidRDefault="00DA1967" w:rsidP="00D05FF8">
      <w:pPr>
        <w:spacing w:line="360" w:lineRule="auto"/>
        <w:jc w:val="center"/>
        <w:rPr>
          <w:b/>
          <w:sz w:val="28"/>
          <w:szCs w:val="28"/>
        </w:rPr>
      </w:pPr>
    </w:p>
    <w:p w:rsidR="00DA1967" w:rsidRDefault="00DA1967" w:rsidP="00D05FF8">
      <w:pPr>
        <w:spacing w:line="360" w:lineRule="auto"/>
        <w:jc w:val="center"/>
        <w:rPr>
          <w:b/>
          <w:sz w:val="28"/>
          <w:szCs w:val="28"/>
        </w:rPr>
      </w:pPr>
    </w:p>
    <w:p w:rsidR="00DA1967" w:rsidRDefault="00DA1967" w:rsidP="00D05FF8">
      <w:pPr>
        <w:spacing w:line="360" w:lineRule="auto"/>
        <w:jc w:val="center"/>
        <w:rPr>
          <w:b/>
          <w:sz w:val="28"/>
          <w:szCs w:val="28"/>
        </w:rPr>
      </w:pPr>
    </w:p>
    <w:p w:rsidR="00DA1967" w:rsidRDefault="00DA1967" w:rsidP="00244A03">
      <w:pPr>
        <w:spacing w:line="360" w:lineRule="auto"/>
        <w:rPr>
          <w:b/>
          <w:sz w:val="28"/>
          <w:szCs w:val="28"/>
        </w:rPr>
      </w:pPr>
    </w:p>
    <w:p w:rsidR="00D05FF8" w:rsidRDefault="00D05FF8" w:rsidP="0043193C">
      <w:pPr>
        <w:jc w:val="center"/>
        <w:rPr>
          <w:b/>
          <w:sz w:val="28"/>
          <w:szCs w:val="28"/>
        </w:rPr>
      </w:pPr>
      <w:r w:rsidRPr="00D05FF8">
        <w:rPr>
          <w:b/>
          <w:sz w:val="28"/>
          <w:szCs w:val="28"/>
        </w:rPr>
        <w:lastRenderedPageBreak/>
        <w:t>Библиографический список</w:t>
      </w:r>
      <w:r w:rsidR="00065302">
        <w:rPr>
          <w:b/>
          <w:sz w:val="28"/>
          <w:szCs w:val="28"/>
        </w:rPr>
        <w:t>:</w:t>
      </w:r>
    </w:p>
    <w:p w:rsidR="00BE48F0" w:rsidRPr="007840A6" w:rsidRDefault="00BE48F0" w:rsidP="00BE48F0">
      <w:pPr>
        <w:spacing w:before="100" w:beforeAutospacing="1" w:after="240"/>
        <w:jc w:val="both"/>
        <w:rPr>
          <w:sz w:val="28"/>
          <w:szCs w:val="28"/>
        </w:rPr>
      </w:pPr>
      <w:r w:rsidRPr="007840A6">
        <w:rPr>
          <w:sz w:val="28"/>
          <w:szCs w:val="28"/>
        </w:rPr>
        <w:t>1. Баранов А.С., Суслов В.Г., Шейнис А.И. Компьютерные технологии в школьной географии / М.:Издательский центр, 2004.</w:t>
      </w:r>
    </w:p>
    <w:p w:rsidR="00BE48F0" w:rsidRPr="007840A6" w:rsidRDefault="00BE48F0" w:rsidP="00BE48F0">
      <w:pPr>
        <w:spacing w:before="100" w:beforeAutospacing="1" w:after="240"/>
        <w:jc w:val="both"/>
        <w:rPr>
          <w:sz w:val="28"/>
          <w:szCs w:val="28"/>
        </w:rPr>
      </w:pPr>
      <w:r w:rsidRPr="007840A6">
        <w:rPr>
          <w:sz w:val="28"/>
          <w:szCs w:val="28"/>
        </w:rPr>
        <w:t>2. Географический портал //www.my-geography.ru;</w:t>
      </w:r>
    </w:p>
    <w:p w:rsidR="00BE48F0" w:rsidRPr="007840A6" w:rsidRDefault="00BE48F0" w:rsidP="00BE48F0">
      <w:pPr>
        <w:spacing w:before="100" w:beforeAutospacing="1" w:after="240"/>
        <w:jc w:val="both"/>
        <w:rPr>
          <w:sz w:val="28"/>
          <w:szCs w:val="28"/>
        </w:rPr>
      </w:pPr>
      <w:r w:rsidRPr="007840A6">
        <w:rPr>
          <w:sz w:val="28"/>
          <w:szCs w:val="28"/>
        </w:rPr>
        <w:t>3. Жильцова О.А. Обучающие технологии в естественно - научном образовании школьников/ М..: Полиграф сервис, 2003.</w:t>
      </w:r>
    </w:p>
    <w:p w:rsidR="00BE48F0" w:rsidRPr="007840A6" w:rsidRDefault="00BE48F0" w:rsidP="00BE48F0">
      <w:pPr>
        <w:spacing w:before="100" w:beforeAutospacing="1" w:after="240"/>
        <w:jc w:val="both"/>
        <w:rPr>
          <w:sz w:val="28"/>
          <w:szCs w:val="28"/>
        </w:rPr>
      </w:pPr>
      <w:r w:rsidRPr="007840A6">
        <w:rPr>
          <w:sz w:val="28"/>
          <w:szCs w:val="28"/>
        </w:rPr>
        <w:t>4. Запрудский, Н.И. Современные школьные технологии-2 / Н.И.Запрудский.-Минск: Сэр-Вит,2012.-252с.</w:t>
      </w:r>
    </w:p>
    <w:p w:rsidR="00BE48F0" w:rsidRPr="007840A6" w:rsidRDefault="00BE48F0" w:rsidP="00BE48F0">
      <w:pPr>
        <w:spacing w:before="100" w:beforeAutospacing="1" w:after="240"/>
        <w:jc w:val="both"/>
        <w:rPr>
          <w:sz w:val="28"/>
          <w:szCs w:val="28"/>
        </w:rPr>
      </w:pPr>
      <w:r w:rsidRPr="007840A6">
        <w:rPr>
          <w:sz w:val="28"/>
          <w:szCs w:val="28"/>
        </w:rPr>
        <w:t>5. Кодекс об образовании Республики Беларусь // Нац.реестр правовых актов РБ.-2011.-№13. 2/1795</w:t>
      </w:r>
    </w:p>
    <w:p w:rsidR="00BE48F0" w:rsidRPr="007840A6" w:rsidRDefault="00BE48F0" w:rsidP="00BE48F0">
      <w:pPr>
        <w:spacing w:before="100" w:beforeAutospacing="1" w:after="240"/>
        <w:jc w:val="both"/>
        <w:rPr>
          <w:sz w:val="28"/>
          <w:szCs w:val="28"/>
        </w:rPr>
      </w:pPr>
      <w:r w:rsidRPr="007840A6">
        <w:rPr>
          <w:sz w:val="28"/>
          <w:szCs w:val="28"/>
        </w:rPr>
        <w:t>6. Кудряшова Н.И. Методы обучения в современной школе /М.: Просвещение, 1993.</w:t>
      </w:r>
    </w:p>
    <w:p w:rsidR="00BE48F0" w:rsidRPr="007840A6" w:rsidRDefault="00BE48F0" w:rsidP="00BE48F0">
      <w:pPr>
        <w:spacing w:before="100" w:beforeAutospacing="1" w:after="240"/>
        <w:jc w:val="both"/>
        <w:rPr>
          <w:sz w:val="28"/>
          <w:szCs w:val="28"/>
        </w:rPr>
      </w:pPr>
      <w:r w:rsidRPr="007840A6">
        <w:rPr>
          <w:sz w:val="28"/>
          <w:szCs w:val="28"/>
        </w:rPr>
        <w:t>7. Полат Е.С. Новые педагогические и информационные технологии в системе образования /М., Дрофа, 2000</w:t>
      </w:r>
    </w:p>
    <w:p w:rsidR="00BE48F0" w:rsidRPr="007840A6" w:rsidRDefault="00BE48F0" w:rsidP="00BE48F0">
      <w:pPr>
        <w:spacing w:before="100" w:beforeAutospacing="1" w:after="240"/>
        <w:jc w:val="both"/>
        <w:rPr>
          <w:sz w:val="28"/>
          <w:szCs w:val="28"/>
        </w:rPr>
      </w:pPr>
      <w:r w:rsidRPr="007840A6">
        <w:rPr>
          <w:sz w:val="28"/>
          <w:szCs w:val="28"/>
        </w:rPr>
        <w:t>8. Сахарусова Т.А. Использование информационных технологий для повышения уровня мотивации всех участников образовательного процесса 2008г.</w:t>
      </w:r>
    </w:p>
    <w:p w:rsidR="00BE48F0" w:rsidRPr="007840A6" w:rsidRDefault="00BE48F0" w:rsidP="00BE48F0">
      <w:pPr>
        <w:spacing w:before="100" w:beforeAutospacing="1" w:after="240"/>
        <w:jc w:val="both"/>
        <w:rPr>
          <w:sz w:val="28"/>
          <w:szCs w:val="28"/>
        </w:rPr>
      </w:pPr>
      <w:r w:rsidRPr="007840A6">
        <w:rPr>
          <w:sz w:val="28"/>
          <w:szCs w:val="28"/>
        </w:rPr>
        <w:t>9. Селевко Г.К. Информационные технологии в школе // Информационно-компьютерные средства в школе. Ярославль: ИРО, 2003</w:t>
      </w:r>
    </w:p>
    <w:p w:rsidR="00BE48F0" w:rsidRPr="007840A6" w:rsidRDefault="00BE48F0" w:rsidP="00BE48F0">
      <w:pPr>
        <w:spacing w:before="100" w:beforeAutospacing="1" w:after="240"/>
        <w:jc w:val="both"/>
        <w:rPr>
          <w:sz w:val="28"/>
          <w:szCs w:val="28"/>
        </w:rPr>
      </w:pPr>
      <w:r w:rsidRPr="007840A6">
        <w:rPr>
          <w:sz w:val="28"/>
          <w:szCs w:val="28"/>
        </w:rPr>
        <w:t>10. Талызина Н.Ф. Формирование познавательной деятельности учащихся/ М., Знание 1993.</w:t>
      </w:r>
    </w:p>
    <w:p w:rsidR="00BE48F0" w:rsidRPr="007840A6" w:rsidRDefault="00BE48F0" w:rsidP="00BE48F0">
      <w:pPr>
        <w:spacing w:before="100" w:beforeAutospacing="1" w:after="240"/>
        <w:jc w:val="both"/>
        <w:rPr>
          <w:sz w:val="28"/>
          <w:szCs w:val="28"/>
        </w:rPr>
      </w:pPr>
      <w:r w:rsidRPr="007840A6">
        <w:rPr>
          <w:sz w:val="28"/>
          <w:szCs w:val="28"/>
        </w:rPr>
        <w:t>11. Шамова Т.И., Давыденко Т.М., Шибанова Г.Н. Управление образовательными системами /Учебное пособие. М.: Издательский центр «Академия», 2002.</w:t>
      </w:r>
    </w:p>
    <w:p w:rsidR="00865DED" w:rsidRPr="003A662F" w:rsidRDefault="00865DED" w:rsidP="00BE48F0">
      <w:pPr>
        <w:ind w:firstLine="708"/>
        <w:jc w:val="both"/>
        <w:rPr>
          <w:sz w:val="28"/>
          <w:szCs w:val="28"/>
        </w:rPr>
      </w:pPr>
    </w:p>
    <w:p w:rsidR="00865DED" w:rsidRDefault="00865DED" w:rsidP="0014501D">
      <w:pPr>
        <w:ind w:firstLine="709"/>
        <w:jc w:val="both"/>
        <w:rPr>
          <w:sz w:val="28"/>
          <w:szCs w:val="28"/>
        </w:rPr>
      </w:pPr>
    </w:p>
    <w:p w:rsidR="0043193C" w:rsidRDefault="0043193C" w:rsidP="0014501D">
      <w:pPr>
        <w:ind w:firstLine="709"/>
        <w:jc w:val="both"/>
        <w:rPr>
          <w:sz w:val="28"/>
          <w:szCs w:val="28"/>
        </w:rPr>
      </w:pPr>
    </w:p>
    <w:p w:rsidR="0043193C" w:rsidRDefault="0043193C" w:rsidP="0014501D">
      <w:pPr>
        <w:ind w:firstLine="709"/>
        <w:jc w:val="both"/>
        <w:rPr>
          <w:sz w:val="28"/>
          <w:szCs w:val="28"/>
        </w:rPr>
      </w:pPr>
    </w:p>
    <w:p w:rsidR="0043193C" w:rsidRDefault="0043193C" w:rsidP="0014501D">
      <w:pPr>
        <w:ind w:firstLine="709"/>
        <w:jc w:val="both"/>
        <w:rPr>
          <w:sz w:val="28"/>
          <w:szCs w:val="28"/>
        </w:rPr>
      </w:pPr>
    </w:p>
    <w:p w:rsidR="0043193C" w:rsidRDefault="0043193C" w:rsidP="0014501D">
      <w:pPr>
        <w:ind w:firstLine="709"/>
        <w:jc w:val="both"/>
        <w:rPr>
          <w:sz w:val="28"/>
          <w:szCs w:val="28"/>
        </w:rPr>
      </w:pPr>
    </w:p>
    <w:p w:rsidR="0043193C" w:rsidRDefault="0043193C" w:rsidP="0014501D">
      <w:pPr>
        <w:ind w:firstLine="709"/>
        <w:jc w:val="both"/>
        <w:rPr>
          <w:sz w:val="28"/>
          <w:szCs w:val="28"/>
        </w:rPr>
      </w:pPr>
    </w:p>
    <w:p w:rsidR="0043193C" w:rsidRDefault="0043193C" w:rsidP="0014501D">
      <w:pPr>
        <w:ind w:firstLine="709"/>
        <w:jc w:val="both"/>
        <w:rPr>
          <w:sz w:val="28"/>
          <w:szCs w:val="28"/>
        </w:rPr>
      </w:pPr>
    </w:p>
    <w:p w:rsidR="0043193C" w:rsidRDefault="0043193C" w:rsidP="0014501D">
      <w:pPr>
        <w:ind w:firstLine="709"/>
        <w:jc w:val="both"/>
        <w:rPr>
          <w:sz w:val="28"/>
          <w:szCs w:val="28"/>
        </w:rPr>
      </w:pPr>
    </w:p>
    <w:p w:rsidR="00065302" w:rsidRDefault="00065302" w:rsidP="00BE48F0">
      <w:pPr>
        <w:rPr>
          <w:b/>
          <w:sz w:val="28"/>
          <w:szCs w:val="28"/>
        </w:rPr>
      </w:pPr>
    </w:p>
    <w:p w:rsidR="002E27AB" w:rsidRPr="00065302" w:rsidRDefault="002E27AB" w:rsidP="002E27AB">
      <w:pPr>
        <w:ind w:firstLine="709"/>
        <w:jc w:val="center"/>
        <w:rPr>
          <w:sz w:val="28"/>
          <w:szCs w:val="28"/>
        </w:rPr>
      </w:pPr>
      <w:r w:rsidRPr="00065302">
        <w:rPr>
          <w:sz w:val="28"/>
          <w:szCs w:val="28"/>
        </w:rPr>
        <w:lastRenderedPageBreak/>
        <w:t>П</w:t>
      </w:r>
      <w:r w:rsidR="00065302" w:rsidRPr="00065302">
        <w:rPr>
          <w:sz w:val="28"/>
          <w:szCs w:val="28"/>
        </w:rPr>
        <w:t>риложение к опыту</w:t>
      </w:r>
    </w:p>
    <w:p w:rsidR="002E27AB" w:rsidRPr="00B877EA" w:rsidRDefault="002E27AB" w:rsidP="002E27AB">
      <w:pPr>
        <w:ind w:firstLine="709"/>
        <w:jc w:val="both"/>
        <w:rPr>
          <w:b/>
          <w:sz w:val="28"/>
          <w:szCs w:val="28"/>
        </w:rPr>
      </w:pPr>
    </w:p>
    <w:p w:rsidR="002E27AB" w:rsidRDefault="00065302" w:rsidP="0023244F">
      <w:pPr>
        <w:spacing w:line="360" w:lineRule="auto"/>
        <w:ind w:firstLine="708"/>
        <w:jc w:val="both"/>
        <w:rPr>
          <w:sz w:val="28"/>
          <w:szCs w:val="28"/>
        </w:rPr>
      </w:pPr>
      <w:r>
        <w:rPr>
          <w:sz w:val="28"/>
          <w:szCs w:val="28"/>
        </w:rPr>
        <w:t xml:space="preserve">Приложение № 1 </w:t>
      </w:r>
      <w:r w:rsidR="000A0E15">
        <w:rPr>
          <w:sz w:val="28"/>
          <w:szCs w:val="28"/>
        </w:rPr>
        <w:t>–</w:t>
      </w:r>
      <w:r w:rsidR="0023244F">
        <w:rPr>
          <w:sz w:val="28"/>
          <w:szCs w:val="28"/>
        </w:rPr>
        <w:t xml:space="preserve"> Технологии различных приемов</w:t>
      </w: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23244F">
      <w:pPr>
        <w:spacing w:line="360" w:lineRule="auto"/>
        <w:ind w:firstLine="708"/>
        <w:jc w:val="both"/>
        <w:rPr>
          <w:sz w:val="28"/>
          <w:szCs w:val="28"/>
        </w:rPr>
      </w:pPr>
    </w:p>
    <w:p w:rsidR="0023244F" w:rsidRDefault="0023244F" w:rsidP="004E0CA8">
      <w:pPr>
        <w:spacing w:line="360" w:lineRule="auto"/>
        <w:jc w:val="both"/>
        <w:rPr>
          <w:sz w:val="28"/>
          <w:szCs w:val="28"/>
        </w:rPr>
      </w:pPr>
    </w:p>
    <w:p w:rsidR="004E0CA8" w:rsidRDefault="004E0CA8" w:rsidP="004E0CA8">
      <w:pPr>
        <w:spacing w:line="360" w:lineRule="auto"/>
        <w:jc w:val="both"/>
        <w:rPr>
          <w:sz w:val="28"/>
          <w:szCs w:val="28"/>
        </w:rPr>
      </w:pPr>
    </w:p>
    <w:p w:rsidR="0023244F" w:rsidRDefault="0023244F" w:rsidP="0023244F">
      <w:pPr>
        <w:spacing w:line="360" w:lineRule="auto"/>
        <w:ind w:firstLine="708"/>
        <w:jc w:val="both"/>
        <w:rPr>
          <w:sz w:val="28"/>
          <w:szCs w:val="28"/>
        </w:rPr>
      </w:pPr>
      <w:r>
        <w:rPr>
          <w:sz w:val="28"/>
          <w:szCs w:val="28"/>
        </w:rPr>
        <w:lastRenderedPageBreak/>
        <w:t>Приложение №1</w:t>
      </w:r>
    </w:p>
    <w:p w:rsidR="0023244F" w:rsidRPr="007840A6" w:rsidRDefault="0023244F" w:rsidP="0023244F">
      <w:pPr>
        <w:spacing w:before="100" w:beforeAutospacing="1" w:after="240"/>
        <w:jc w:val="both"/>
        <w:rPr>
          <w:sz w:val="28"/>
          <w:szCs w:val="28"/>
        </w:rPr>
      </w:pPr>
      <w:r w:rsidRPr="007840A6">
        <w:rPr>
          <w:b/>
          <w:bCs/>
          <w:sz w:val="28"/>
          <w:szCs w:val="28"/>
        </w:rPr>
        <w:t>Технология теста–таблицы «Найди соответствие».</w:t>
      </w:r>
    </w:p>
    <w:p w:rsidR="0023244F" w:rsidRPr="007840A6" w:rsidRDefault="0023244F" w:rsidP="0023244F">
      <w:pPr>
        <w:spacing w:before="100" w:beforeAutospacing="1" w:after="240"/>
        <w:jc w:val="both"/>
        <w:rPr>
          <w:sz w:val="28"/>
          <w:szCs w:val="28"/>
        </w:rPr>
      </w:pPr>
      <w:r w:rsidRPr="007840A6">
        <w:rPr>
          <w:sz w:val="28"/>
          <w:szCs w:val="28"/>
        </w:rPr>
        <w:t>Выполняется  в виде  таблички, состоящей из двух столбцов</w:t>
      </w:r>
      <w:r w:rsidRPr="007840A6">
        <w:rPr>
          <w:b/>
          <w:bCs/>
          <w:sz w:val="28"/>
          <w:szCs w:val="28"/>
        </w:rPr>
        <w:t>. </w:t>
      </w:r>
      <w:r w:rsidRPr="007840A6">
        <w:rPr>
          <w:sz w:val="28"/>
          <w:szCs w:val="28"/>
        </w:rPr>
        <w:t>Ученикам предлагается найти соответствие между признаками, которые могут объединить или сгруппировать понятия Фактор, который объединяет обсуждаемый признак  между левой и правой частями столбцов, можно показать одним цветом или стрелками. Ученики работают с картами атласа «Климатические пояса» и «Природные зоны  Северной  Америки», используя известный метод наложения карт. Правильный ответ ученика подтверждается  цветовым фоном таблицы. Природная зона и климатический пояс имеют один цвет в таблице. Учитель добивается правильного ответа от ученика и только потом на экран выводит  действительную информацию.</w:t>
      </w:r>
    </w:p>
    <w:p w:rsidR="0023244F" w:rsidRPr="007840A6" w:rsidRDefault="0023244F" w:rsidP="0023244F">
      <w:pPr>
        <w:spacing w:before="100" w:beforeAutospacing="1" w:after="240"/>
        <w:jc w:val="both"/>
        <w:rPr>
          <w:sz w:val="28"/>
          <w:szCs w:val="28"/>
        </w:rPr>
      </w:pPr>
      <w:r w:rsidRPr="007840A6">
        <w:rPr>
          <w:b/>
          <w:bCs/>
          <w:sz w:val="28"/>
          <w:szCs w:val="28"/>
        </w:rPr>
        <w:t>Технология теста-таблицы «Географическое обоснование»</w:t>
      </w:r>
    </w:p>
    <w:p w:rsidR="0023244F" w:rsidRPr="007840A6" w:rsidRDefault="0023244F" w:rsidP="0023244F">
      <w:pPr>
        <w:spacing w:before="100" w:beforeAutospacing="1" w:after="240"/>
        <w:jc w:val="both"/>
        <w:rPr>
          <w:sz w:val="28"/>
          <w:szCs w:val="28"/>
        </w:rPr>
      </w:pPr>
      <w:r w:rsidRPr="007840A6">
        <w:rPr>
          <w:sz w:val="28"/>
          <w:szCs w:val="28"/>
        </w:rPr>
        <w:t>Слайд  состоит из двух частей.</w:t>
      </w:r>
    </w:p>
    <w:p w:rsidR="0023244F" w:rsidRPr="007840A6" w:rsidRDefault="0023244F" w:rsidP="0023244F">
      <w:pPr>
        <w:spacing w:before="100" w:beforeAutospacing="1" w:after="240"/>
        <w:jc w:val="both"/>
        <w:rPr>
          <w:sz w:val="28"/>
          <w:szCs w:val="28"/>
        </w:rPr>
      </w:pPr>
      <w:r w:rsidRPr="007840A6">
        <w:rPr>
          <w:i/>
          <w:iCs/>
          <w:sz w:val="28"/>
          <w:szCs w:val="28"/>
        </w:rPr>
        <w:t>Левая часть:</w:t>
      </w:r>
      <w:r w:rsidRPr="007840A6">
        <w:rPr>
          <w:sz w:val="28"/>
          <w:szCs w:val="28"/>
        </w:rPr>
        <w:t> дается перечень информационных сведений, которые необходимо проверить у учащихся.</w:t>
      </w:r>
    </w:p>
    <w:p w:rsidR="0023244F" w:rsidRPr="007840A6" w:rsidRDefault="0023244F" w:rsidP="0023244F">
      <w:pPr>
        <w:spacing w:before="100" w:beforeAutospacing="1" w:after="240"/>
        <w:jc w:val="both"/>
        <w:rPr>
          <w:sz w:val="28"/>
          <w:szCs w:val="28"/>
        </w:rPr>
      </w:pPr>
      <w:r w:rsidRPr="007840A6">
        <w:rPr>
          <w:i/>
          <w:iCs/>
          <w:sz w:val="28"/>
          <w:szCs w:val="28"/>
        </w:rPr>
        <w:t>Правая часть:</w:t>
      </w:r>
      <w:r w:rsidRPr="007840A6">
        <w:rPr>
          <w:sz w:val="28"/>
          <w:szCs w:val="28"/>
        </w:rPr>
        <w:t> Расшифровка понятий. Заполняется постепенно,  сверху вниз, после ответа учеников.</w:t>
      </w:r>
    </w:p>
    <w:p w:rsidR="0023244F" w:rsidRPr="007840A6" w:rsidRDefault="0023244F" w:rsidP="0023244F">
      <w:pPr>
        <w:spacing w:before="100" w:beforeAutospacing="1" w:after="240"/>
        <w:jc w:val="both"/>
        <w:rPr>
          <w:sz w:val="28"/>
          <w:szCs w:val="28"/>
        </w:rPr>
      </w:pPr>
      <w:r w:rsidRPr="007840A6">
        <w:rPr>
          <w:i/>
          <w:iCs/>
          <w:sz w:val="28"/>
          <w:szCs w:val="28"/>
        </w:rPr>
        <w:t>Примечание</w:t>
      </w:r>
      <w:r w:rsidRPr="007840A6">
        <w:rPr>
          <w:sz w:val="28"/>
          <w:szCs w:val="28"/>
        </w:rPr>
        <w:t>. Правая часть, правильные ответы, вносятся в таблицу  учителем заблаговременно. Учитель добивается четкого ответа от учеников и только затем показывает правильную информацию</w:t>
      </w:r>
    </w:p>
    <w:p w:rsidR="0023244F" w:rsidRPr="007840A6" w:rsidRDefault="0023244F" w:rsidP="0023244F">
      <w:pPr>
        <w:spacing w:before="100" w:beforeAutospacing="1" w:after="240"/>
        <w:jc w:val="both"/>
        <w:rPr>
          <w:sz w:val="28"/>
          <w:szCs w:val="28"/>
        </w:rPr>
      </w:pPr>
      <w:r w:rsidRPr="007840A6">
        <w:rPr>
          <w:sz w:val="28"/>
          <w:szCs w:val="28"/>
        </w:rPr>
        <w:t>Язык географии – </w:t>
      </w:r>
      <w:r w:rsidRPr="007840A6">
        <w:rPr>
          <w:b/>
          <w:bCs/>
          <w:sz w:val="28"/>
          <w:szCs w:val="28"/>
        </w:rPr>
        <w:t>карта.</w:t>
      </w:r>
      <w:r w:rsidRPr="007840A6">
        <w:rPr>
          <w:sz w:val="28"/>
          <w:szCs w:val="28"/>
        </w:rPr>
        <w:t> География без номенклатуры – это не география. И снова мне на помощь приходит компьютер, откуда всегда можно спроектировать на экран любую карту.</w:t>
      </w:r>
      <w:r w:rsidR="004E0CA8">
        <w:rPr>
          <w:sz w:val="28"/>
          <w:szCs w:val="28"/>
        </w:rPr>
        <w:t xml:space="preserve"> </w:t>
      </w:r>
      <w:r w:rsidRPr="007840A6">
        <w:rPr>
          <w:sz w:val="28"/>
          <w:szCs w:val="28"/>
        </w:rPr>
        <w:t>Успешно применяю на уроке технологии с использованием географической карты.</w:t>
      </w:r>
    </w:p>
    <w:p w:rsidR="0023244F" w:rsidRPr="007840A6" w:rsidRDefault="0023244F" w:rsidP="0023244F">
      <w:pPr>
        <w:spacing w:before="100" w:beforeAutospacing="1" w:after="240"/>
        <w:jc w:val="both"/>
        <w:rPr>
          <w:sz w:val="28"/>
          <w:szCs w:val="28"/>
        </w:rPr>
      </w:pPr>
      <w:r w:rsidRPr="007840A6">
        <w:rPr>
          <w:b/>
          <w:bCs/>
          <w:sz w:val="28"/>
          <w:szCs w:val="28"/>
        </w:rPr>
        <w:t>Технология теста </w:t>
      </w:r>
      <w:r w:rsidRPr="007840A6">
        <w:rPr>
          <w:sz w:val="28"/>
          <w:szCs w:val="28"/>
        </w:rPr>
        <w:t>«</w:t>
      </w:r>
      <w:r w:rsidRPr="007840A6">
        <w:rPr>
          <w:b/>
          <w:bCs/>
          <w:sz w:val="28"/>
          <w:szCs w:val="28"/>
        </w:rPr>
        <w:t>Географическая разминка»</w:t>
      </w:r>
    </w:p>
    <w:p w:rsidR="0023244F" w:rsidRPr="007840A6" w:rsidRDefault="0023244F" w:rsidP="0023244F">
      <w:pPr>
        <w:spacing w:before="100" w:beforeAutospacing="1" w:after="240"/>
        <w:jc w:val="both"/>
        <w:rPr>
          <w:sz w:val="28"/>
          <w:szCs w:val="28"/>
        </w:rPr>
      </w:pPr>
      <w:r w:rsidRPr="007840A6">
        <w:rPr>
          <w:sz w:val="28"/>
          <w:szCs w:val="28"/>
        </w:rPr>
        <w:t>Тест  провожу  как в начале урока, так и  в его заключительной части. Знание  карты  учениками определяется быстро, так как опрос требует минимум времени. При этом идет активизация  внимания у учеников, развивается зрительная память. Ученикам  предлагается вспомнить географическую карту материка или отдельного региона. Цветными стрелками, пунсонами, звездочками, цифрами  выделяются географические объекты. Ученикам необходимо назвать географические объекты</w:t>
      </w:r>
    </w:p>
    <w:p w:rsidR="0023244F" w:rsidRPr="007840A6" w:rsidRDefault="0023244F" w:rsidP="0023244F">
      <w:pPr>
        <w:spacing w:before="100" w:beforeAutospacing="1" w:after="240"/>
        <w:jc w:val="both"/>
        <w:rPr>
          <w:sz w:val="28"/>
          <w:szCs w:val="28"/>
        </w:rPr>
      </w:pPr>
      <w:r w:rsidRPr="007840A6">
        <w:rPr>
          <w:b/>
          <w:bCs/>
          <w:sz w:val="28"/>
          <w:szCs w:val="28"/>
        </w:rPr>
        <w:t>Технология теста «Живая карта»</w:t>
      </w:r>
    </w:p>
    <w:p w:rsidR="0023244F" w:rsidRPr="007840A6" w:rsidRDefault="0023244F" w:rsidP="0023244F">
      <w:pPr>
        <w:spacing w:before="100" w:beforeAutospacing="1" w:after="240"/>
        <w:jc w:val="both"/>
        <w:rPr>
          <w:sz w:val="28"/>
          <w:szCs w:val="28"/>
        </w:rPr>
      </w:pPr>
      <w:r w:rsidRPr="007840A6">
        <w:rPr>
          <w:sz w:val="28"/>
          <w:szCs w:val="28"/>
        </w:rPr>
        <w:lastRenderedPageBreak/>
        <w:t>Данный  прием выполняется на  картосхемах. Условными знаками, автофигурами  показываются признаки, которые необходимо выделить, классифицировать и, конечно же, запомнить.</w:t>
      </w:r>
      <w:r w:rsidRPr="007840A6">
        <w:rPr>
          <w:b/>
          <w:bCs/>
          <w:sz w:val="28"/>
          <w:szCs w:val="28"/>
        </w:rPr>
        <w:t> </w:t>
      </w:r>
      <w:r w:rsidRPr="007840A6">
        <w:rPr>
          <w:sz w:val="28"/>
          <w:szCs w:val="28"/>
        </w:rPr>
        <w:t>«Оживить карту» помогают движущиеся стрелки  нацеленные на  географический объект. Рядом высвечивается его обозначение (море, остров, полуостров, страна и т.д.)‏ Поочередно появляются все рассматриваемые  объекты.</w:t>
      </w:r>
    </w:p>
    <w:p w:rsidR="0023244F" w:rsidRPr="007840A6" w:rsidRDefault="0023244F" w:rsidP="0023244F">
      <w:pPr>
        <w:spacing w:before="100" w:beforeAutospacing="1" w:after="240"/>
        <w:jc w:val="both"/>
        <w:rPr>
          <w:sz w:val="28"/>
          <w:szCs w:val="28"/>
        </w:rPr>
      </w:pPr>
      <w:r w:rsidRPr="007840A6">
        <w:rPr>
          <w:b/>
          <w:bCs/>
          <w:sz w:val="28"/>
          <w:szCs w:val="28"/>
        </w:rPr>
        <w:t>Технология приёма  «Карта–тест»</w:t>
      </w:r>
    </w:p>
    <w:p w:rsidR="0023244F" w:rsidRPr="007840A6" w:rsidRDefault="0023244F" w:rsidP="0023244F">
      <w:pPr>
        <w:spacing w:before="100" w:beforeAutospacing="1" w:after="240"/>
        <w:jc w:val="both"/>
        <w:rPr>
          <w:sz w:val="28"/>
          <w:szCs w:val="28"/>
        </w:rPr>
      </w:pPr>
      <w:r w:rsidRPr="007840A6">
        <w:rPr>
          <w:sz w:val="28"/>
          <w:szCs w:val="28"/>
        </w:rPr>
        <w:t>Карта–тест помогает  работать    с объемной  информацией, объединенной одним или несколькими признаками (страны, столицы, природные зоны). Ученикам предлагаю варианты ответов. Правильный ответ выделяется цветной яркой полосой, которая появляется только после того, как учитель «зарегистрирует» его. Карту–тест я  использую  на различных этапах урока: при изучении нового материала, при закреплении пройденного на уроке. Особенно эффективен этот прием, если его  провести в виде игры, соревнования между командами знатоков.</w:t>
      </w:r>
    </w:p>
    <w:p w:rsidR="0023244F" w:rsidRPr="007840A6" w:rsidRDefault="0023244F" w:rsidP="0023244F">
      <w:pPr>
        <w:spacing w:before="100" w:beforeAutospacing="1" w:after="240"/>
        <w:jc w:val="both"/>
        <w:rPr>
          <w:sz w:val="28"/>
          <w:szCs w:val="28"/>
        </w:rPr>
      </w:pPr>
      <w:r w:rsidRPr="007840A6">
        <w:rPr>
          <w:i/>
          <w:iCs/>
          <w:sz w:val="28"/>
          <w:szCs w:val="28"/>
        </w:rPr>
        <w:t>Пример использования</w:t>
      </w:r>
    </w:p>
    <w:p w:rsidR="0023244F" w:rsidRPr="007840A6" w:rsidRDefault="0023244F" w:rsidP="0023244F">
      <w:pPr>
        <w:spacing w:before="100" w:beforeAutospacing="1" w:after="240"/>
        <w:jc w:val="both"/>
        <w:rPr>
          <w:sz w:val="28"/>
          <w:szCs w:val="28"/>
        </w:rPr>
      </w:pPr>
      <w:r w:rsidRPr="007840A6">
        <w:rPr>
          <w:sz w:val="28"/>
          <w:szCs w:val="28"/>
        </w:rPr>
        <w:t>На контурах государств Северной Америки, выделяются столицы. В тесте даны три названия. Ученикам необходимо дать правильное название государства, которое  на карте выделено цветом.</w:t>
      </w:r>
      <w:r w:rsidR="004E0CA8">
        <w:rPr>
          <w:sz w:val="28"/>
          <w:szCs w:val="28"/>
        </w:rPr>
        <w:t xml:space="preserve"> </w:t>
      </w:r>
      <w:r w:rsidRPr="007840A6">
        <w:rPr>
          <w:sz w:val="28"/>
          <w:szCs w:val="28"/>
        </w:rPr>
        <w:t>Эффективны на уроке технологии тестов с использованием таблиц.</w:t>
      </w:r>
    </w:p>
    <w:p w:rsidR="0023244F" w:rsidRPr="007840A6" w:rsidRDefault="0023244F" w:rsidP="0023244F">
      <w:pPr>
        <w:spacing w:before="100" w:beforeAutospacing="1" w:after="240"/>
        <w:jc w:val="both"/>
        <w:rPr>
          <w:sz w:val="28"/>
          <w:szCs w:val="28"/>
        </w:rPr>
      </w:pPr>
      <w:r w:rsidRPr="007840A6">
        <w:rPr>
          <w:sz w:val="28"/>
          <w:szCs w:val="28"/>
        </w:rPr>
        <w:t>Большие возможностями для развития познавательной активности учащихся имеют уроки обобщения и систематизации знаний</w:t>
      </w:r>
      <w:r w:rsidRPr="007840A6">
        <w:rPr>
          <w:i/>
          <w:iCs/>
          <w:sz w:val="28"/>
          <w:szCs w:val="28"/>
        </w:rPr>
        <w:t>.</w:t>
      </w:r>
      <w:r w:rsidRPr="007840A6">
        <w:rPr>
          <w:sz w:val="28"/>
          <w:szCs w:val="28"/>
        </w:rPr>
        <w:t> Наиболее  интересны для учащихся   </w:t>
      </w:r>
      <w:r w:rsidRPr="007840A6">
        <w:rPr>
          <w:b/>
          <w:bCs/>
          <w:sz w:val="28"/>
          <w:szCs w:val="28"/>
        </w:rPr>
        <w:t>уроки–путешествия.</w:t>
      </w:r>
      <w:r w:rsidRPr="007840A6">
        <w:rPr>
          <w:sz w:val="28"/>
          <w:szCs w:val="28"/>
        </w:rPr>
        <w:t> Разве может быть география географией без путешествия?  Возможности компьютера я  использую здесь для создания игровой ситуации с использованием иллюстративного материала, группового создание информационных ресурсов.</w:t>
      </w:r>
    </w:p>
    <w:p w:rsidR="0023244F" w:rsidRPr="007840A6" w:rsidRDefault="0023244F" w:rsidP="0023244F">
      <w:pPr>
        <w:spacing w:before="100" w:beforeAutospacing="1" w:after="240"/>
        <w:jc w:val="both"/>
        <w:rPr>
          <w:sz w:val="28"/>
          <w:szCs w:val="28"/>
        </w:rPr>
      </w:pPr>
      <w:r w:rsidRPr="007840A6">
        <w:rPr>
          <w:sz w:val="28"/>
          <w:szCs w:val="28"/>
        </w:rPr>
        <w:t>Особое значение среди приёмов активизации познавательной деятельности я придаю технологическому приему </w:t>
      </w:r>
      <w:r w:rsidRPr="007840A6">
        <w:rPr>
          <w:b/>
          <w:bCs/>
          <w:sz w:val="28"/>
          <w:szCs w:val="28"/>
        </w:rPr>
        <w:t>«Слайд–парад».</w:t>
      </w:r>
      <w:r w:rsidRPr="007840A6">
        <w:rPr>
          <w:sz w:val="28"/>
          <w:szCs w:val="28"/>
        </w:rPr>
        <w:t> Учащиеся готовят творческие работы, пишут стихи, сказки, готовят виртуальные путешествия, сопровождая своё выступление  презентацией слайд-парада.</w:t>
      </w:r>
    </w:p>
    <w:p w:rsidR="0023244F" w:rsidRDefault="0023244F" w:rsidP="0023244F">
      <w:pPr>
        <w:spacing w:before="100" w:beforeAutospacing="1" w:after="240"/>
        <w:jc w:val="both"/>
        <w:rPr>
          <w:sz w:val="28"/>
          <w:szCs w:val="28"/>
        </w:rPr>
      </w:pPr>
      <w:r w:rsidRPr="007840A6">
        <w:rPr>
          <w:sz w:val="28"/>
          <w:szCs w:val="28"/>
        </w:rPr>
        <w:t>Для закрепления знаний об особенностях растительности и животного мира использую работу с тестами - портретами. Для углублении знаний по теме и расширения своего кругозора учащиеся готовят экскурсии по самым интересным местам на материках. После таких уроков изученный материал остаётся у учащихся в памяти как яркий образ и помогает мне стимулировать познавательную активность школьника.</w:t>
      </w:r>
    </w:p>
    <w:p w:rsidR="004E0CA8" w:rsidRPr="007840A6" w:rsidRDefault="004E0CA8" w:rsidP="0023244F">
      <w:pPr>
        <w:spacing w:before="100" w:beforeAutospacing="1" w:after="240"/>
        <w:jc w:val="both"/>
        <w:rPr>
          <w:sz w:val="28"/>
          <w:szCs w:val="28"/>
        </w:rPr>
      </w:pPr>
    </w:p>
    <w:p w:rsidR="0023244F" w:rsidRPr="00C24171" w:rsidRDefault="0023244F" w:rsidP="0023244F">
      <w:pPr>
        <w:jc w:val="both"/>
      </w:pPr>
    </w:p>
    <w:p w:rsidR="004E0CA8" w:rsidRPr="004E0CA8" w:rsidRDefault="004E0CA8" w:rsidP="004E0CA8">
      <w:pPr>
        <w:ind w:left="540" w:hanging="540"/>
        <w:jc w:val="right"/>
        <w:rPr>
          <w:color w:val="000000"/>
          <w:sz w:val="28"/>
          <w:szCs w:val="28"/>
        </w:rPr>
      </w:pPr>
      <w:r w:rsidRPr="004E0CA8">
        <w:rPr>
          <w:color w:val="000000"/>
          <w:sz w:val="28"/>
          <w:szCs w:val="28"/>
        </w:rPr>
        <w:t> </w:t>
      </w:r>
    </w:p>
    <w:p w:rsidR="004E0CA8" w:rsidRPr="004E0CA8" w:rsidRDefault="004E0CA8" w:rsidP="004E0CA8">
      <w:pPr>
        <w:ind w:left="540" w:hanging="540"/>
        <w:jc w:val="right"/>
        <w:rPr>
          <w:b/>
          <w:bCs/>
          <w:sz w:val="28"/>
          <w:szCs w:val="28"/>
        </w:rPr>
      </w:pPr>
    </w:p>
    <w:p w:rsidR="004E0CA8" w:rsidRPr="004E0CA8" w:rsidRDefault="004E0CA8" w:rsidP="004E0CA8">
      <w:pPr>
        <w:ind w:left="540" w:hanging="540"/>
        <w:jc w:val="right"/>
        <w:rPr>
          <w:b/>
          <w:bCs/>
          <w:sz w:val="28"/>
          <w:szCs w:val="28"/>
        </w:rPr>
      </w:pPr>
    </w:p>
    <w:p w:rsidR="0023244F" w:rsidRDefault="0023244F" w:rsidP="0023244F">
      <w:pPr>
        <w:jc w:val="both"/>
        <w:rPr>
          <w:sz w:val="28"/>
          <w:szCs w:val="28"/>
        </w:rPr>
      </w:pPr>
      <w:bookmarkStart w:id="0" w:name="_GoBack"/>
      <w:bookmarkEnd w:id="0"/>
    </w:p>
    <w:p w:rsidR="0023244F" w:rsidRDefault="0023244F" w:rsidP="0023244F">
      <w:pPr>
        <w:jc w:val="both"/>
        <w:rPr>
          <w:sz w:val="28"/>
          <w:szCs w:val="28"/>
        </w:rPr>
      </w:pPr>
    </w:p>
    <w:p w:rsidR="0023244F" w:rsidRPr="0016116E" w:rsidRDefault="0023244F" w:rsidP="0023244F">
      <w:pPr>
        <w:jc w:val="both"/>
        <w:rPr>
          <w:sz w:val="28"/>
          <w:szCs w:val="28"/>
        </w:rPr>
      </w:pPr>
    </w:p>
    <w:p w:rsidR="0023244F" w:rsidRPr="0075514A" w:rsidRDefault="0023244F" w:rsidP="0023244F">
      <w:pPr>
        <w:spacing w:line="360" w:lineRule="auto"/>
        <w:ind w:firstLine="708"/>
        <w:jc w:val="both"/>
        <w:rPr>
          <w:rStyle w:val="ae"/>
          <w:b w:val="0"/>
          <w:bCs w:val="0"/>
          <w:color w:val="000000"/>
          <w:sz w:val="28"/>
          <w:szCs w:val="28"/>
        </w:rPr>
      </w:pPr>
    </w:p>
    <w:p w:rsidR="0043193C" w:rsidRPr="00B4176B" w:rsidRDefault="0043193C" w:rsidP="002E27AB">
      <w:pPr>
        <w:ind w:firstLine="709"/>
        <w:jc w:val="both"/>
        <w:rPr>
          <w:sz w:val="28"/>
          <w:szCs w:val="28"/>
        </w:rPr>
      </w:pPr>
    </w:p>
    <w:sectPr w:rsidR="0043193C" w:rsidRPr="00B4176B" w:rsidSect="008929E8">
      <w:headerReference w:type="default"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C5" w:rsidRDefault="000A75C5" w:rsidP="00CD5845">
      <w:r>
        <w:separator/>
      </w:r>
    </w:p>
  </w:endnote>
  <w:endnote w:type="continuationSeparator" w:id="0">
    <w:p w:rsidR="000A75C5" w:rsidRDefault="000A75C5" w:rsidP="00C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285100"/>
      <w:docPartObj>
        <w:docPartGallery w:val="Page Numbers (Bottom of Page)"/>
        <w:docPartUnique/>
      </w:docPartObj>
    </w:sdtPr>
    <w:sdtEndPr/>
    <w:sdtContent>
      <w:p w:rsidR="004E0CA8" w:rsidRDefault="00DA59AD">
        <w:pPr>
          <w:pStyle w:val="a5"/>
          <w:jc w:val="right"/>
        </w:pPr>
        <w:r>
          <w:fldChar w:fldCharType="begin"/>
        </w:r>
        <w:r>
          <w:instrText>PAGE   \* MERGEFORMAT</w:instrText>
        </w:r>
        <w:r>
          <w:fldChar w:fldCharType="separate"/>
        </w:r>
        <w:r w:rsidR="00D6050F">
          <w:rPr>
            <w:noProof/>
          </w:rPr>
          <w:t>13</w:t>
        </w:r>
        <w:r>
          <w:rPr>
            <w:noProof/>
          </w:rPr>
          <w:fldChar w:fldCharType="end"/>
        </w:r>
      </w:p>
    </w:sdtContent>
  </w:sdt>
  <w:p w:rsidR="004E0CA8" w:rsidRDefault="004E0C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C5" w:rsidRDefault="000A75C5" w:rsidP="00CD5845">
      <w:r>
        <w:separator/>
      </w:r>
    </w:p>
  </w:footnote>
  <w:footnote w:type="continuationSeparator" w:id="0">
    <w:p w:rsidR="000A75C5" w:rsidRDefault="000A75C5" w:rsidP="00CD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8" w:rsidRPr="00CD5845" w:rsidRDefault="004E0CA8" w:rsidP="00CD5845">
    <w:pPr>
      <w:pStyle w:val="a3"/>
      <w:jc w:val="center"/>
      <w:rPr>
        <w:sz w:val="28"/>
        <w:szCs w:val="28"/>
      </w:rPr>
    </w:pPr>
    <w:r>
      <w:rPr>
        <w:sz w:val="28"/>
        <w:szCs w:val="28"/>
      </w:rPr>
      <w:t>Горелышева Елена Михайловна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CE2"/>
    <w:multiLevelType w:val="hybridMultilevel"/>
    <w:tmpl w:val="26BAF9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C7010"/>
    <w:multiLevelType w:val="hybridMultilevel"/>
    <w:tmpl w:val="7EE4984C"/>
    <w:lvl w:ilvl="0" w:tplc="91B65FEC">
      <w:start w:val="1"/>
      <w:numFmt w:val="decimal"/>
      <w:lvlText w:val="%1."/>
      <w:lvlJc w:val="left"/>
      <w:pPr>
        <w:ind w:left="780" w:hanging="4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5A496D"/>
    <w:multiLevelType w:val="hybridMultilevel"/>
    <w:tmpl w:val="4A68CB7E"/>
    <w:lvl w:ilvl="0" w:tplc="EE306F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2B47AE1"/>
    <w:multiLevelType w:val="hybridMultilevel"/>
    <w:tmpl w:val="2760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15053C"/>
    <w:multiLevelType w:val="hybridMultilevel"/>
    <w:tmpl w:val="4B348EC4"/>
    <w:lvl w:ilvl="0" w:tplc="04190011">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5" w15:restartNumberingAfterBreak="0">
    <w:nsid w:val="5C573E3D"/>
    <w:multiLevelType w:val="hybridMultilevel"/>
    <w:tmpl w:val="C53050E0"/>
    <w:lvl w:ilvl="0" w:tplc="EE306F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4D05960"/>
    <w:multiLevelType w:val="hybridMultilevel"/>
    <w:tmpl w:val="24A8BF82"/>
    <w:lvl w:ilvl="0" w:tplc="EE306F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3B3C4A"/>
    <w:multiLevelType w:val="hybridMultilevel"/>
    <w:tmpl w:val="8602A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471CEB"/>
    <w:multiLevelType w:val="hybridMultilevel"/>
    <w:tmpl w:val="CC50B604"/>
    <w:lvl w:ilvl="0" w:tplc="50D6769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5632AC"/>
    <w:multiLevelType w:val="hybridMultilevel"/>
    <w:tmpl w:val="C53E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5C45"/>
    <w:rsid w:val="00065302"/>
    <w:rsid w:val="000A0E15"/>
    <w:rsid w:val="000A75C5"/>
    <w:rsid w:val="000D08C4"/>
    <w:rsid w:val="000F3DDA"/>
    <w:rsid w:val="00105AB4"/>
    <w:rsid w:val="00120241"/>
    <w:rsid w:val="001204BD"/>
    <w:rsid w:val="00140AC7"/>
    <w:rsid w:val="0014501D"/>
    <w:rsid w:val="001727B2"/>
    <w:rsid w:val="00182A67"/>
    <w:rsid w:val="001948C7"/>
    <w:rsid w:val="001B39D8"/>
    <w:rsid w:val="0023244F"/>
    <w:rsid w:val="00244A03"/>
    <w:rsid w:val="002608FA"/>
    <w:rsid w:val="00286DFE"/>
    <w:rsid w:val="002A0F29"/>
    <w:rsid w:val="002E016D"/>
    <w:rsid w:val="002E27AB"/>
    <w:rsid w:val="00303350"/>
    <w:rsid w:val="00304CE3"/>
    <w:rsid w:val="00323916"/>
    <w:rsid w:val="00376F91"/>
    <w:rsid w:val="00377059"/>
    <w:rsid w:val="003B316C"/>
    <w:rsid w:val="003C43F8"/>
    <w:rsid w:val="003E5926"/>
    <w:rsid w:val="00405C45"/>
    <w:rsid w:val="0041647F"/>
    <w:rsid w:val="0043193C"/>
    <w:rsid w:val="00431DAC"/>
    <w:rsid w:val="004B5D01"/>
    <w:rsid w:val="004C726D"/>
    <w:rsid w:val="004E0CA8"/>
    <w:rsid w:val="00567421"/>
    <w:rsid w:val="0068577C"/>
    <w:rsid w:val="006B6204"/>
    <w:rsid w:val="006B6235"/>
    <w:rsid w:val="006D58AC"/>
    <w:rsid w:val="006E2F50"/>
    <w:rsid w:val="006F4D66"/>
    <w:rsid w:val="00737A0C"/>
    <w:rsid w:val="0075514A"/>
    <w:rsid w:val="00761F0A"/>
    <w:rsid w:val="007868A0"/>
    <w:rsid w:val="0079610E"/>
    <w:rsid w:val="007A2CD7"/>
    <w:rsid w:val="007B2407"/>
    <w:rsid w:val="00815DA0"/>
    <w:rsid w:val="00822BA8"/>
    <w:rsid w:val="00834307"/>
    <w:rsid w:val="00865DED"/>
    <w:rsid w:val="008929E8"/>
    <w:rsid w:val="00896421"/>
    <w:rsid w:val="008A1982"/>
    <w:rsid w:val="00962064"/>
    <w:rsid w:val="009760CF"/>
    <w:rsid w:val="009B6AC1"/>
    <w:rsid w:val="009C0091"/>
    <w:rsid w:val="00A12153"/>
    <w:rsid w:val="00AC59FB"/>
    <w:rsid w:val="00AF6A28"/>
    <w:rsid w:val="00B322C6"/>
    <w:rsid w:val="00B4176B"/>
    <w:rsid w:val="00B51591"/>
    <w:rsid w:val="00BA41A5"/>
    <w:rsid w:val="00BA4C91"/>
    <w:rsid w:val="00BB025A"/>
    <w:rsid w:val="00BE48F0"/>
    <w:rsid w:val="00C93717"/>
    <w:rsid w:val="00CB6CF6"/>
    <w:rsid w:val="00CD5845"/>
    <w:rsid w:val="00CF3488"/>
    <w:rsid w:val="00D05FF8"/>
    <w:rsid w:val="00D55DA8"/>
    <w:rsid w:val="00D6050F"/>
    <w:rsid w:val="00D70724"/>
    <w:rsid w:val="00D76902"/>
    <w:rsid w:val="00DA1967"/>
    <w:rsid w:val="00DA2C7B"/>
    <w:rsid w:val="00DA59AD"/>
    <w:rsid w:val="00DD3E8D"/>
    <w:rsid w:val="00E374E4"/>
    <w:rsid w:val="00E528AA"/>
    <w:rsid w:val="00ED1DE4"/>
    <w:rsid w:val="00ED3553"/>
    <w:rsid w:val="00EE4D19"/>
    <w:rsid w:val="00EF3D7C"/>
    <w:rsid w:val="00EF484C"/>
    <w:rsid w:val="00F713D3"/>
    <w:rsid w:val="00F95055"/>
    <w:rsid w:val="00FB2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72B"/>
  <w15:docId w15:val="{E50FB402-E380-4BF5-A61C-08E2AC68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45"/>
    <w:pPr>
      <w:tabs>
        <w:tab w:val="center" w:pos="4677"/>
        <w:tab w:val="right" w:pos="9355"/>
      </w:tabs>
    </w:pPr>
  </w:style>
  <w:style w:type="character" w:customStyle="1" w:styleId="a4">
    <w:name w:val="Верхний колонтитул Знак"/>
    <w:basedOn w:val="a0"/>
    <w:link w:val="a3"/>
    <w:uiPriority w:val="99"/>
    <w:rsid w:val="00CD5845"/>
  </w:style>
  <w:style w:type="paragraph" w:styleId="a5">
    <w:name w:val="footer"/>
    <w:basedOn w:val="a"/>
    <w:link w:val="a6"/>
    <w:uiPriority w:val="99"/>
    <w:unhideWhenUsed/>
    <w:rsid w:val="00CD5845"/>
    <w:pPr>
      <w:tabs>
        <w:tab w:val="center" w:pos="4677"/>
        <w:tab w:val="right" w:pos="9355"/>
      </w:tabs>
    </w:pPr>
  </w:style>
  <w:style w:type="character" w:customStyle="1" w:styleId="a6">
    <w:name w:val="Нижний колонтитул Знак"/>
    <w:basedOn w:val="a0"/>
    <w:link w:val="a5"/>
    <w:uiPriority w:val="99"/>
    <w:rsid w:val="00CD5845"/>
  </w:style>
  <w:style w:type="character" w:customStyle="1" w:styleId="hl">
    <w:name w:val="hl"/>
    <w:basedOn w:val="a0"/>
    <w:rsid w:val="00CD5845"/>
  </w:style>
  <w:style w:type="paragraph" w:styleId="a7">
    <w:name w:val="Normal (Web)"/>
    <w:basedOn w:val="a"/>
    <w:rsid w:val="00B4176B"/>
    <w:pPr>
      <w:spacing w:before="100" w:beforeAutospacing="1" w:after="100" w:afterAutospacing="1"/>
    </w:pPr>
    <w:rPr>
      <w:rFonts w:eastAsia="Calibri"/>
    </w:rPr>
  </w:style>
  <w:style w:type="paragraph" w:styleId="a8">
    <w:name w:val="List Paragraph"/>
    <w:basedOn w:val="a"/>
    <w:uiPriority w:val="34"/>
    <w:qFormat/>
    <w:rsid w:val="00B4176B"/>
    <w:pPr>
      <w:ind w:left="720"/>
      <w:contextualSpacing/>
    </w:pPr>
  </w:style>
  <w:style w:type="paragraph" w:customStyle="1" w:styleId="Default">
    <w:name w:val="Default"/>
    <w:rsid w:val="00B417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 Знак1"/>
    <w:basedOn w:val="a0"/>
    <w:link w:val="a9"/>
    <w:uiPriority w:val="99"/>
    <w:locked/>
    <w:rsid w:val="00B4176B"/>
    <w:rPr>
      <w:rFonts w:ascii="Times New Roman" w:hAnsi="Times New Roman" w:cs="Times New Roman"/>
      <w:sz w:val="28"/>
      <w:szCs w:val="28"/>
      <w:shd w:val="clear" w:color="auto" w:fill="FFFFFF"/>
    </w:rPr>
  </w:style>
  <w:style w:type="paragraph" w:styleId="a9">
    <w:name w:val="Body Text"/>
    <w:basedOn w:val="a"/>
    <w:link w:val="1"/>
    <w:rsid w:val="00B4176B"/>
    <w:pPr>
      <w:shd w:val="clear" w:color="auto" w:fill="FFFFFF"/>
      <w:spacing w:after="420" w:line="485" w:lineRule="exact"/>
      <w:ind w:hanging="880"/>
    </w:pPr>
    <w:rPr>
      <w:sz w:val="28"/>
      <w:szCs w:val="28"/>
    </w:rPr>
  </w:style>
  <w:style w:type="character" w:customStyle="1" w:styleId="aa">
    <w:name w:val="Основной текст Знак"/>
    <w:basedOn w:val="a0"/>
    <w:uiPriority w:val="99"/>
    <w:semiHidden/>
    <w:rsid w:val="00B4176B"/>
  </w:style>
  <w:style w:type="paragraph" w:customStyle="1" w:styleId="10">
    <w:name w:val="Абзац списка1"/>
    <w:basedOn w:val="a"/>
    <w:uiPriority w:val="99"/>
    <w:rsid w:val="006B6204"/>
    <w:pPr>
      <w:ind w:left="720"/>
      <w:contextualSpacing/>
    </w:pPr>
    <w:rPr>
      <w:rFonts w:ascii="Calibri" w:hAnsi="Calibri"/>
      <w:sz w:val="20"/>
      <w:szCs w:val="20"/>
    </w:rPr>
  </w:style>
  <w:style w:type="table" w:styleId="ab">
    <w:name w:val="Table Grid"/>
    <w:basedOn w:val="a1"/>
    <w:uiPriority w:val="59"/>
    <w:rsid w:val="00B5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3553"/>
    <w:pPr>
      <w:widowControl w:val="0"/>
      <w:snapToGrid w:val="0"/>
      <w:spacing w:after="0" w:line="240" w:lineRule="auto"/>
      <w:jc w:val="both"/>
    </w:pPr>
    <w:rPr>
      <w:rFonts w:ascii="Arial" w:eastAsia="Times New Roman" w:hAnsi="Arial" w:cs="Times New Roman"/>
      <w:b/>
      <w:sz w:val="32"/>
      <w:szCs w:val="20"/>
      <w:lang w:eastAsia="ru-RU"/>
    </w:rPr>
  </w:style>
  <w:style w:type="paragraph" w:styleId="ac">
    <w:name w:val="Balloon Text"/>
    <w:basedOn w:val="a"/>
    <w:link w:val="ad"/>
    <w:uiPriority w:val="99"/>
    <w:semiHidden/>
    <w:unhideWhenUsed/>
    <w:rsid w:val="00DD3E8D"/>
    <w:rPr>
      <w:rFonts w:ascii="Segoe UI" w:hAnsi="Segoe UI" w:cs="Segoe UI"/>
      <w:sz w:val="18"/>
      <w:szCs w:val="18"/>
    </w:rPr>
  </w:style>
  <w:style w:type="character" w:customStyle="1" w:styleId="ad">
    <w:name w:val="Текст выноски Знак"/>
    <w:basedOn w:val="a0"/>
    <w:link w:val="ac"/>
    <w:uiPriority w:val="99"/>
    <w:semiHidden/>
    <w:rsid w:val="00DD3E8D"/>
    <w:rPr>
      <w:rFonts w:ascii="Segoe UI" w:hAnsi="Segoe UI" w:cs="Segoe UI"/>
      <w:sz w:val="18"/>
      <w:szCs w:val="18"/>
    </w:rPr>
  </w:style>
  <w:style w:type="character" w:styleId="ae">
    <w:name w:val="Strong"/>
    <w:basedOn w:val="a0"/>
    <w:uiPriority w:val="22"/>
    <w:qFormat/>
    <w:rsid w:val="00865DED"/>
    <w:rPr>
      <w:b/>
      <w:bCs/>
    </w:rPr>
  </w:style>
  <w:style w:type="character" w:styleId="af">
    <w:name w:val="Hyperlink"/>
    <w:basedOn w:val="a0"/>
    <w:uiPriority w:val="99"/>
    <w:unhideWhenUsed/>
    <w:rsid w:val="00865DED"/>
    <w:rPr>
      <w:color w:val="0000FF"/>
      <w:u w:val="single"/>
    </w:rPr>
  </w:style>
  <w:style w:type="character" w:customStyle="1" w:styleId="2">
    <w:name w:val="Основной текст + Полужирный2"/>
    <w:basedOn w:val="1"/>
    <w:uiPriority w:val="99"/>
    <w:rsid w:val="0075514A"/>
    <w:rPr>
      <w:rFonts w:ascii="Times New Roman" w:hAnsi="Times New Roman" w:cs="Times New Roman"/>
      <w:b/>
      <w:bCs/>
      <w:spacing w:val="0"/>
      <w:sz w:val="28"/>
      <w:szCs w:val="28"/>
      <w:shd w:val="clear" w:color="auto" w:fill="FFFFFF"/>
    </w:rPr>
  </w:style>
  <w:style w:type="paragraph" w:styleId="af0">
    <w:name w:val="No Spacing"/>
    <w:uiPriority w:val="1"/>
    <w:qFormat/>
    <w:rsid w:val="004E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68065">
      <w:bodyDiv w:val="1"/>
      <w:marLeft w:val="0"/>
      <w:marRight w:val="0"/>
      <w:marTop w:val="0"/>
      <w:marBottom w:val="0"/>
      <w:divBdr>
        <w:top w:val="none" w:sz="0" w:space="0" w:color="auto"/>
        <w:left w:val="none" w:sz="0" w:space="0" w:color="auto"/>
        <w:bottom w:val="none" w:sz="0" w:space="0" w:color="auto"/>
        <w:right w:val="none" w:sz="0" w:space="0" w:color="auto"/>
      </w:divBdr>
    </w:div>
    <w:div w:id="1486778484">
      <w:bodyDiv w:val="1"/>
      <w:marLeft w:val="0"/>
      <w:marRight w:val="0"/>
      <w:marTop w:val="0"/>
      <w:marBottom w:val="0"/>
      <w:divBdr>
        <w:top w:val="none" w:sz="0" w:space="0" w:color="auto"/>
        <w:left w:val="none" w:sz="0" w:space="0" w:color="auto"/>
        <w:bottom w:val="none" w:sz="0" w:space="0" w:color="auto"/>
        <w:right w:val="none" w:sz="0" w:space="0" w:color="auto"/>
      </w:divBdr>
    </w:div>
    <w:div w:id="1690133630">
      <w:bodyDiv w:val="1"/>
      <w:marLeft w:val="0"/>
      <w:marRight w:val="0"/>
      <w:marTop w:val="0"/>
      <w:marBottom w:val="0"/>
      <w:divBdr>
        <w:top w:val="none" w:sz="0" w:space="0" w:color="auto"/>
        <w:left w:val="none" w:sz="0" w:space="0" w:color="auto"/>
        <w:bottom w:val="none" w:sz="0" w:space="0" w:color="auto"/>
        <w:right w:val="none" w:sz="0" w:space="0" w:color="auto"/>
      </w:divBdr>
    </w:div>
    <w:div w:id="17449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FF65-E243-4FE2-BB3C-3008FB00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13</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Стрелецкая СОШ</cp:lastModifiedBy>
  <cp:revision>8</cp:revision>
  <cp:lastPrinted>2020-11-30T07:14:00Z</cp:lastPrinted>
  <dcterms:created xsi:type="dcterms:W3CDTF">2020-11-25T10:25:00Z</dcterms:created>
  <dcterms:modified xsi:type="dcterms:W3CDTF">2020-11-30T07:19:00Z</dcterms:modified>
</cp:coreProperties>
</file>