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D3" w:rsidRDefault="00722458">
      <w:pPr>
        <w:pStyle w:val="a5"/>
        <w:framePr w:wrap="none" w:vAnchor="page" w:hAnchor="page" w:x="8355" w:y="725"/>
        <w:shd w:val="clear" w:color="auto" w:fill="auto"/>
        <w:spacing w:line="200" w:lineRule="exact"/>
      </w:pPr>
      <w:r>
        <w:t>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 w:rsidTr="00A7435E">
        <w:trPr>
          <w:trHeight w:hRule="exact" w:val="2691"/>
        </w:trPr>
        <w:tc>
          <w:tcPr>
            <w:tcW w:w="3005" w:type="dxa"/>
            <w:shd w:val="clear" w:color="auto" w:fill="FFFFFF"/>
          </w:tcPr>
          <w:p w:rsidR="00273FD3" w:rsidRDefault="00273FD3">
            <w:pPr>
              <w:framePr w:w="14746" w:h="9619" w:wrap="none" w:vAnchor="page" w:hAnchor="page" w:x="1275" w:y="1274"/>
              <w:rPr>
                <w:sz w:val="10"/>
                <w:szCs w:val="10"/>
              </w:rPr>
            </w:pPr>
          </w:p>
        </w:tc>
        <w:tc>
          <w:tcPr>
            <w:tcW w:w="11741" w:type="dxa"/>
            <w:shd w:val="clear" w:color="auto" w:fill="FFFFFF"/>
          </w:tcPr>
          <w:p w:rsidR="009E5396" w:rsidRDefault="009E5396" w:rsidP="001A1E04">
            <w:pPr>
              <w:pStyle w:val="20"/>
              <w:framePr w:w="14746" w:h="9619" w:wrap="none" w:vAnchor="page" w:hAnchor="page" w:x="1275" w:y="1274"/>
              <w:shd w:val="clear" w:color="auto" w:fill="auto"/>
              <w:spacing w:line="240" w:lineRule="auto"/>
              <w:ind w:left="7768"/>
              <w:jc w:val="center"/>
              <w:rPr>
                <w:rStyle w:val="21"/>
                <w:sz w:val="28"/>
                <w:szCs w:val="28"/>
              </w:rPr>
            </w:pPr>
          </w:p>
          <w:p w:rsidR="00273FD3" w:rsidRPr="009E5396" w:rsidRDefault="00722458" w:rsidP="009E5396">
            <w:pPr>
              <w:pStyle w:val="20"/>
              <w:framePr w:w="14746" w:h="9619" w:wrap="none" w:vAnchor="page" w:hAnchor="page" w:x="1275" w:y="1274"/>
              <w:shd w:val="clear" w:color="auto" w:fill="auto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9E5396">
              <w:rPr>
                <w:rStyle w:val="21"/>
                <w:sz w:val="28"/>
                <w:szCs w:val="28"/>
              </w:rPr>
              <w:t xml:space="preserve">Комплексная </w:t>
            </w:r>
            <w:r w:rsidR="00A7435E">
              <w:rPr>
                <w:rStyle w:val="21"/>
                <w:sz w:val="28"/>
                <w:szCs w:val="28"/>
              </w:rPr>
              <w:t>м</w:t>
            </w:r>
            <w:r w:rsidRPr="009E5396">
              <w:rPr>
                <w:rStyle w:val="21"/>
                <w:sz w:val="28"/>
                <w:szCs w:val="28"/>
              </w:rPr>
              <w:t>одель учительского роста в</w:t>
            </w:r>
            <w:r w:rsidR="009E5396">
              <w:rPr>
                <w:rStyle w:val="21"/>
                <w:sz w:val="28"/>
                <w:szCs w:val="28"/>
              </w:rPr>
              <w:t xml:space="preserve"> </w:t>
            </w:r>
            <w:r w:rsidR="009E5396" w:rsidRPr="009E5396">
              <w:rPr>
                <w:rStyle w:val="21"/>
                <w:sz w:val="28"/>
                <w:szCs w:val="28"/>
              </w:rPr>
              <w:t xml:space="preserve"> МОУ «Краснооктябрьская СОШ»</w:t>
            </w:r>
            <w:r w:rsidR="009E5396">
              <w:rPr>
                <w:rStyle w:val="21"/>
                <w:sz w:val="28"/>
                <w:szCs w:val="28"/>
              </w:rPr>
              <w:t>,</w:t>
            </w:r>
            <w:r w:rsidR="009E5396">
              <w:rPr>
                <w:rStyle w:val="22"/>
              </w:rPr>
              <w:t xml:space="preserve"> </w:t>
            </w:r>
            <w:r w:rsidR="009E5396" w:rsidRPr="009E5396">
              <w:rPr>
                <w:rStyle w:val="22"/>
                <w:b/>
                <w:sz w:val="28"/>
                <w:szCs w:val="28"/>
              </w:rPr>
              <w:t>функционирующей в сложных социальных условиях</w:t>
            </w:r>
          </w:p>
          <w:p w:rsidR="00273FD3" w:rsidRDefault="00273FD3" w:rsidP="009E5396">
            <w:pPr>
              <w:pStyle w:val="20"/>
              <w:framePr w:w="14746" w:h="9619" w:wrap="none" w:vAnchor="page" w:hAnchor="page" w:x="1275" w:y="1274"/>
              <w:shd w:val="clear" w:color="auto" w:fill="auto"/>
              <w:spacing w:line="240" w:lineRule="auto"/>
              <w:jc w:val="center"/>
            </w:pPr>
          </w:p>
        </w:tc>
      </w:tr>
      <w:tr w:rsidR="00273FD3">
        <w:trPr>
          <w:trHeight w:hRule="exact" w:val="84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1"/>
              </w:rPr>
              <w:t>Цель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Создание правовых, организационно-правовых условий для развития и постоянного совершенствования профессиональных компетенций учителя, для активизации самообразовательной деятельности, качества работы учителя и его карьерного роста, для повышения социального статуса учителя.</w:t>
            </w:r>
          </w:p>
        </w:tc>
      </w:tr>
      <w:tr w:rsidR="00273FD3" w:rsidTr="00474CFE">
        <w:trPr>
          <w:trHeight w:hRule="exact" w:val="5542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Задачи: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Разработать условия для учительского роста: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numPr>
                <w:ilvl w:val="0"/>
                <w:numId w:val="1"/>
              </w:numPr>
              <w:shd w:val="clear" w:color="auto" w:fill="auto"/>
              <w:tabs>
                <w:tab w:val="left" w:pos="163"/>
              </w:tabs>
            </w:pPr>
            <w:r>
              <w:rPr>
                <w:rStyle w:val="21"/>
              </w:rPr>
              <w:t>Нормативно-правовые: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-внести изменения в локальную нормативную базу и дополнить необходимыми локальными актами в связи с новыми условиями функционирования общеобразовательного учреждения (далее по тексту ОУ).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numPr>
                <w:ilvl w:val="0"/>
                <w:numId w:val="1"/>
              </w:numPr>
              <w:shd w:val="clear" w:color="auto" w:fill="auto"/>
              <w:tabs>
                <w:tab w:val="left" w:pos="182"/>
              </w:tabs>
            </w:pPr>
            <w:r>
              <w:rPr>
                <w:rStyle w:val="21"/>
              </w:rPr>
              <w:t>Финансово-экономические: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-внедрить новый стандарт педагога (введение новых должностей; определение новой системы финансирования);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-заключить эффективный контракт;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-создать ресурсную базу для профессионально-личностного саморазвития педагогов образовательной организации (далее по тексту ОО);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-внести изменения в систему стимулирования.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1"/>
              </w:rPr>
              <w:t>3.Организационно-кадровые: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-систематизировать повышение квалификации и процедуру аттестации педагогов ОУ;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-разработать мониторинг профессиональных компетенций учителя;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-обогатить методический арсенал учителей;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-сформировать у педагогов дополнительные компетенций;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-разработать систему научно-методической, психолого-педагогической и управленческой поддержки профессионально-личностного саморазвития учителей на уровне образовательной организации;</w:t>
            </w:r>
          </w:p>
          <w:p w:rsidR="001A1E04" w:rsidRDefault="00722458" w:rsidP="001A1E04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  <w:rPr>
                <w:rStyle w:val="22"/>
              </w:rPr>
            </w:pPr>
            <w:r>
              <w:rPr>
                <w:rStyle w:val="22"/>
              </w:rPr>
              <w:t>-разработать новые технологии повышения квалификации педагогов внутри образовательной организации. Исключить синдром профессионального выгорания и профессиональной инертности через расширение доступа к профессиональному капиталу друг друга.</w:t>
            </w:r>
          </w:p>
          <w:p w:rsidR="004D6528" w:rsidRDefault="004D6528" w:rsidP="001A1E04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  <w:rPr>
                <w:rStyle w:val="22"/>
              </w:rPr>
            </w:pPr>
          </w:p>
          <w:p w:rsidR="004D6528" w:rsidRDefault="004D6528" w:rsidP="001A1E04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  <w:rPr>
                <w:rStyle w:val="22"/>
              </w:rPr>
            </w:pPr>
          </w:p>
          <w:p w:rsidR="001A1E04" w:rsidRDefault="001A1E04" w:rsidP="001A1E04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</w:pPr>
            <w:r>
              <w:t xml:space="preserve"> </w:t>
            </w:r>
          </w:p>
        </w:tc>
      </w:tr>
      <w:tr w:rsidR="00273FD3" w:rsidTr="00A7435E">
        <w:trPr>
          <w:trHeight w:hRule="exact" w:val="85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</w:pPr>
            <w:r>
              <w:rPr>
                <w:rStyle w:val="21"/>
              </w:rPr>
              <w:t>Специфика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</w:pPr>
            <w:r>
              <w:rPr>
                <w:rStyle w:val="21"/>
              </w:rPr>
              <w:t>образовательной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1"/>
              </w:rPr>
              <w:t>Школа, функционирующая в сложных социальных условиях.</w:t>
            </w:r>
          </w:p>
          <w:p w:rsidR="00273FD3" w:rsidRDefault="00722458">
            <w:pPr>
              <w:pStyle w:val="20"/>
              <w:framePr w:w="14746" w:h="9619" w:wrap="none" w:vAnchor="page" w:hAnchor="page" w:x="1275" w:y="1274"/>
              <w:shd w:val="clear" w:color="auto" w:fill="auto"/>
            </w:pPr>
            <w:r>
              <w:rPr>
                <w:rStyle w:val="22"/>
              </w:rPr>
              <w:t>Характеристика внешнего окружения определяется следующими чертами:</w:t>
            </w:r>
          </w:p>
          <w:p w:rsidR="00273FD3" w:rsidRDefault="004D6528" w:rsidP="004D6528">
            <w:pPr>
              <w:pStyle w:val="20"/>
              <w:framePr w:w="14746" w:h="9619" w:wrap="none" w:vAnchor="page" w:hAnchor="page" w:x="1275" w:y="1274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  <w:r>
              <w:rPr>
                <w:rStyle w:val="22"/>
              </w:rPr>
              <w:t xml:space="preserve">расположение школы вдали от </w:t>
            </w:r>
            <w:r w:rsidR="00722458">
              <w:rPr>
                <w:rStyle w:val="22"/>
              </w:rPr>
              <w:t xml:space="preserve"> города;</w:t>
            </w:r>
          </w:p>
          <w:p w:rsidR="004D6528" w:rsidRDefault="004D6528" w:rsidP="004D6528">
            <w:pPr>
              <w:pStyle w:val="20"/>
              <w:framePr w:w="14746" w:h="9619" w:wrap="none" w:vAnchor="page" w:hAnchor="page" w:x="1275" w:y="1274"/>
              <w:shd w:val="clear" w:color="auto" w:fill="auto"/>
              <w:tabs>
                <w:tab w:val="left" w:pos="139"/>
              </w:tabs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50" w:y="725"/>
        <w:shd w:val="clear" w:color="auto" w:fill="auto"/>
        <w:spacing w:line="200" w:lineRule="exact"/>
      </w:pPr>
      <w: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 w:rsidTr="00474CFE">
        <w:trPr>
          <w:trHeight w:hRule="exact" w:val="256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46" w:h="9638" w:wrap="none" w:vAnchor="page" w:hAnchor="page" w:x="1275" w:y="1240"/>
              <w:rPr>
                <w:sz w:val="10"/>
                <w:szCs w:val="10"/>
              </w:rPr>
            </w:pP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474CFE">
            <w:pPr>
              <w:pStyle w:val="20"/>
              <w:framePr w:w="14746" w:h="9638" w:wrap="none" w:vAnchor="page" w:hAnchor="page" w:x="1275" w:y="1240"/>
              <w:numPr>
                <w:ilvl w:val="0"/>
                <w:numId w:val="3"/>
              </w:numPr>
              <w:shd w:val="clear" w:color="auto" w:fill="auto"/>
              <w:tabs>
                <w:tab w:val="left" w:pos="178"/>
              </w:tabs>
            </w:pPr>
            <w:r>
              <w:rPr>
                <w:rStyle w:val="22"/>
              </w:rPr>
              <w:t xml:space="preserve">отсутствие </w:t>
            </w:r>
            <w:r w:rsidR="00722458">
              <w:rPr>
                <w:rStyle w:val="22"/>
              </w:rPr>
              <w:t>учреждений дополнительного образования и досуга для детей и молодежи;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3"/>
              </w:numPr>
              <w:shd w:val="clear" w:color="auto" w:fill="auto"/>
              <w:tabs>
                <w:tab w:val="left" w:pos="197"/>
              </w:tabs>
            </w:pPr>
            <w:r>
              <w:rPr>
                <w:rStyle w:val="22"/>
              </w:rPr>
              <w:t>высокий уровень стра</w:t>
            </w:r>
            <w:r w:rsidR="00474CFE">
              <w:rPr>
                <w:rStyle w:val="22"/>
              </w:rPr>
              <w:t xml:space="preserve">тификации населения </w:t>
            </w:r>
            <w:r>
              <w:rPr>
                <w:rStyle w:val="22"/>
              </w:rPr>
              <w:t>(проживает достаточно много неблагополучных семей, многодетных семей, малообеспеченных, мало занимающихся проблемами воспитания и развития своего ребенка);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3"/>
              </w:numPr>
              <w:shd w:val="clear" w:color="auto" w:fill="auto"/>
              <w:tabs>
                <w:tab w:val="left" w:pos="250"/>
              </w:tabs>
            </w:pPr>
            <w:r>
              <w:rPr>
                <w:rStyle w:val="22"/>
              </w:rPr>
              <w:t>низкий уровень общей и педагогическо</w:t>
            </w:r>
            <w:r w:rsidR="00474CFE">
              <w:rPr>
                <w:rStyle w:val="22"/>
              </w:rPr>
              <w:t>й культуры населения</w:t>
            </w:r>
            <w:r>
              <w:rPr>
                <w:rStyle w:val="22"/>
              </w:rPr>
              <w:t xml:space="preserve"> (по данным социально</w:t>
            </w:r>
            <w:r>
              <w:rPr>
                <w:rStyle w:val="22"/>
              </w:rPr>
              <w:softHyphen/>
              <w:t xml:space="preserve">педагогического обследования социума только </w:t>
            </w:r>
            <w:r w:rsidRPr="00474CFE">
              <w:rPr>
                <w:rStyle w:val="22"/>
                <w:color w:val="FF0000"/>
              </w:rPr>
              <w:t>39%</w:t>
            </w:r>
            <w:r>
              <w:rPr>
                <w:rStyle w:val="22"/>
              </w:rPr>
              <w:t xml:space="preserve"> родителей, чьи дети посещают нашу школу, способны глубоко изучить способности и склонности своего ребенка, осознанно прогнозировать его будущее развитие, активно сотрудничать со школой);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3"/>
              </w:numPr>
              <w:shd w:val="clear" w:color="auto" w:fill="auto"/>
              <w:tabs>
                <w:tab w:val="left" w:pos="211"/>
              </w:tabs>
            </w:pPr>
            <w:r>
              <w:rPr>
                <w:rStyle w:val="22"/>
              </w:rPr>
              <w:t>преобладают дети со средним и низким уровнем развития, что подтверждают результаты диагностики психолого-медико-педагогической комиссии (далее по тексту ПМПК) и педагога-психолога;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  <w:r>
              <w:rPr>
                <w:rStyle w:val="22"/>
              </w:rPr>
              <w:t>низкий уровень компетентности родителей в вопросах воспитания и обучения учащихся.</w:t>
            </w:r>
          </w:p>
          <w:p w:rsidR="004D6528" w:rsidRDefault="004D6528" w:rsidP="004D6528">
            <w:pPr>
              <w:pStyle w:val="20"/>
              <w:framePr w:w="14746" w:h="9638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4D6528" w:rsidRDefault="004D6528" w:rsidP="004D6528">
            <w:pPr>
              <w:pStyle w:val="20"/>
              <w:framePr w:w="14746" w:h="9638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4D6528" w:rsidRDefault="004D6528" w:rsidP="004D6528">
            <w:pPr>
              <w:pStyle w:val="20"/>
              <w:framePr w:w="14746" w:h="9638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4D6528" w:rsidRDefault="004D6528" w:rsidP="004D6528">
            <w:pPr>
              <w:pStyle w:val="20"/>
              <w:framePr w:w="14746" w:h="9638" w:wrap="none" w:vAnchor="page" w:hAnchor="page" w:x="1275" w:y="1240"/>
              <w:shd w:val="clear" w:color="auto" w:fill="auto"/>
              <w:tabs>
                <w:tab w:val="left" w:pos="139"/>
              </w:tabs>
            </w:pPr>
          </w:p>
        </w:tc>
      </w:tr>
      <w:tr w:rsidR="00273FD3">
        <w:trPr>
          <w:trHeight w:hRule="exact" w:val="4368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38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Категории участников мероприятий по укреплению кадрового потенциала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администрация образовательной организации;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06"/>
              </w:tabs>
              <w:spacing w:line="293" w:lineRule="exact"/>
            </w:pPr>
            <w:r>
              <w:rPr>
                <w:rStyle w:val="22"/>
              </w:rPr>
              <w:t xml:space="preserve">руководители </w:t>
            </w:r>
            <w:r w:rsidR="00783E30">
              <w:rPr>
                <w:rStyle w:val="22"/>
              </w:rPr>
              <w:t>учебно -</w:t>
            </w:r>
            <w:r>
              <w:rPr>
                <w:rStyle w:val="22"/>
              </w:rPr>
              <w:t xml:space="preserve"> методических объединений;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01"/>
              </w:tabs>
              <w:spacing w:line="293" w:lineRule="exact"/>
            </w:pPr>
            <w:r>
              <w:rPr>
                <w:rStyle w:val="22"/>
              </w:rPr>
              <w:t>учителя, работающие на уровне начального, основного, среднего общего образования;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социальный педагог;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педагог-психолог;</w:t>
            </w:r>
          </w:p>
          <w:p w:rsidR="00273FD3" w:rsidRDefault="00783E30" w:rsidP="00783E30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заведующий библиотекой</w:t>
            </w:r>
            <w:r w:rsidR="00722458">
              <w:rPr>
                <w:rStyle w:val="22"/>
              </w:rPr>
              <w:t>;;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педагог дополнительного образования;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классные руководители;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93" w:lineRule="exact"/>
            </w:pPr>
            <w:r>
              <w:rPr>
                <w:rStyle w:val="22"/>
              </w:rPr>
              <w:t>воспитатели;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78" w:lineRule="exact"/>
            </w:pPr>
            <w:r>
              <w:rPr>
                <w:rStyle w:val="22"/>
              </w:rPr>
              <w:t>специалисты органов управления образования;</w:t>
            </w:r>
          </w:p>
          <w:p w:rsidR="00783E30" w:rsidRDefault="00722458" w:rsidP="00783E30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78" w:lineRule="exact"/>
              <w:rPr>
                <w:rStyle w:val="22"/>
              </w:rPr>
            </w:pPr>
            <w:r>
              <w:rPr>
                <w:rStyle w:val="22"/>
              </w:rPr>
              <w:t>администрация и педагоги организаций-участников сетевого взаимодействия (института развития образования, центра детского творчества, школы искусств, центра диагностики и консультирования, детско</w:t>
            </w:r>
            <w:r>
              <w:rPr>
                <w:rStyle w:val="22"/>
              </w:rPr>
              <w:softHyphen/>
              <w:t>юношеской спортивной школы).</w:t>
            </w:r>
          </w:p>
          <w:p w:rsidR="00783E30" w:rsidRDefault="00783E30" w:rsidP="00783E30">
            <w:pPr>
              <w:pStyle w:val="20"/>
              <w:framePr w:w="14746" w:h="9638" w:wrap="none" w:vAnchor="page" w:hAnchor="page" w:x="1275" w:y="1240"/>
              <w:numPr>
                <w:ilvl w:val="0"/>
                <w:numId w:val="4"/>
              </w:numPr>
              <w:shd w:val="clear" w:color="auto" w:fill="auto"/>
              <w:tabs>
                <w:tab w:val="left" w:pos="710"/>
              </w:tabs>
              <w:spacing w:line="278" w:lineRule="exact"/>
            </w:pPr>
            <w:r>
              <w:rPr>
                <w:rStyle w:val="22"/>
              </w:rPr>
              <w:t>классный воспитатель</w:t>
            </w:r>
          </w:p>
          <w:p w:rsidR="00273FD3" w:rsidRDefault="00273FD3">
            <w:pPr>
              <w:pStyle w:val="20"/>
              <w:framePr w:w="14746" w:h="9638" w:wrap="none" w:vAnchor="page" w:hAnchor="page" w:x="1275" w:y="1240"/>
              <w:shd w:val="clear" w:color="auto" w:fill="auto"/>
              <w:spacing w:line="220" w:lineRule="exact"/>
              <w:ind w:left="340"/>
              <w:jc w:val="left"/>
            </w:pPr>
          </w:p>
        </w:tc>
      </w:tr>
      <w:tr w:rsidR="00783E30" w:rsidTr="008343D2">
        <w:trPr>
          <w:trHeight w:hRule="exact" w:val="434"/>
        </w:trPr>
        <w:tc>
          <w:tcPr>
            <w:tcW w:w="147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83E30" w:rsidRDefault="00783E30" w:rsidP="00783E30">
            <w:pPr>
              <w:pStyle w:val="20"/>
              <w:framePr w:w="14746" w:h="9638" w:wrap="none" w:vAnchor="page" w:hAnchor="page" w:x="1275" w:y="1240"/>
              <w:shd w:val="clear" w:color="auto" w:fill="auto"/>
              <w:jc w:val="center"/>
              <w:rPr>
                <w:rStyle w:val="22"/>
              </w:rPr>
            </w:pPr>
            <w:r>
              <w:rPr>
                <w:rStyle w:val="21"/>
              </w:rPr>
              <w:t>Функции участников мероприятий по укреплению кадрового потенциала</w:t>
            </w:r>
          </w:p>
          <w:p w:rsidR="00783E30" w:rsidRDefault="00783E30" w:rsidP="00783E30">
            <w:pPr>
              <w:pStyle w:val="20"/>
              <w:framePr w:w="14746" w:h="9638" w:wrap="none" w:vAnchor="page" w:hAnchor="page" w:x="1275" w:y="1240"/>
              <w:shd w:val="clear" w:color="auto" w:fill="auto"/>
              <w:tabs>
                <w:tab w:val="left" w:pos="710"/>
              </w:tabs>
              <w:spacing w:line="293" w:lineRule="exact"/>
              <w:jc w:val="center"/>
              <w:rPr>
                <w:rStyle w:val="22"/>
              </w:rPr>
            </w:pPr>
          </w:p>
        </w:tc>
      </w:tr>
      <w:tr w:rsidR="00273FD3">
        <w:trPr>
          <w:trHeight w:hRule="exact" w:val="1944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38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Администрация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образовательной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38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Координирует работу участников мероприятий по укреплению кадрового потенциала. Осуществляет: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нормативно-правовое регулирование реализации Модели учительского роста;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общее руководство разработкой и реализацией Модели учительского роста.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контроль за реализацией дорожной карты и мероприятий;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анализ и обобщение результатов реализации мероприятий по укреплению кадрового потенциала;</w:t>
            </w:r>
          </w:p>
          <w:p w:rsidR="00273FD3" w:rsidRDefault="00722458">
            <w:pPr>
              <w:pStyle w:val="20"/>
              <w:framePr w:w="14746" w:h="9638" w:wrap="none" w:vAnchor="page" w:hAnchor="page" w:x="1275" w:y="1240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корректировку (в случае необходимости) составляющих элементов Модели;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6" w:y="725"/>
        <w:shd w:val="clear" w:color="auto" w:fill="auto"/>
        <w:spacing w:line="200" w:lineRule="exact"/>
      </w:pPr>
      <w:r>
        <w:lastRenderedPageBreak/>
        <w:t>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 w:rsidTr="00783E30">
        <w:trPr>
          <w:trHeight w:hRule="exact" w:val="284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46" w:h="9715" w:wrap="none" w:vAnchor="page" w:hAnchor="page" w:x="1275" w:y="1240"/>
              <w:rPr>
                <w:sz w:val="10"/>
                <w:szCs w:val="10"/>
              </w:rPr>
            </w:pP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240"/>
              </w:tabs>
              <w:jc w:val="left"/>
            </w:pPr>
            <w:r>
              <w:rPr>
                <w:rStyle w:val="22"/>
              </w:rPr>
              <w:t>изучение педагогических достижений и практик, внедрение новых эффективных способов работы с педагогическим коллективом;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250"/>
              </w:tabs>
              <w:jc w:val="left"/>
            </w:pPr>
            <w:r>
              <w:rPr>
                <w:rStyle w:val="22"/>
              </w:rPr>
              <w:t>взаимосвязь со структурами, участвующими в реализации мероприятий по укреплению кадрового потенциала;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206"/>
              </w:tabs>
              <w:jc w:val="left"/>
            </w:pPr>
            <w:r>
              <w:rPr>
                <w:rStyle w:val="22"/>
              </w:rPr>
              <w:t>внесение изменений в ВШК (контроль за ежемесячным проведением родительских лекториев из семей повышенной сложности);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-стимулирование труда педагогов ресурсными средствами, позволяющими экономить время педагога или распределять его более эффективно;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-стимулирование труда педагога материальными средствами;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-стимулирование труда педагогов статусными средствами, повышающими роль педагога в коллективе;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  <w:r>
              <w:rPr>
                <w:rStyle w:val="22"/>
              </w:rPr>
              <w:t>организацию взаимодействия с представителями Управления образования.</w:t>
            </w:r>
          </w:p>
          <w:p w:rsidR="00783E30" w:rsidRDefault="00783E30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>
            <w:pPr>
              <w:pStyle w:val="20"/>
              <w:framePr w:w="14746" w:h="9715" w:wrap="none" w:vAnchor="page" w:hAnchor="page" w:x="1275" w:y="1240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 w:rsidP="00783E30">
            <w:pPr>
              <w:pStyle w:val="20"/>
              <w:framePr w:w="14746" w:h="9715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 w:rsidP="00783E30">
            <w:pPr>
              <w:pStyle w:val="20"/>
              <w:framePr w:w="14746" w:h="9715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 w:rsidP="00783E30">
            <w:pPr>
              <w:pStyle w:val="20"/>
              <w:framePr w:w="14746" w:h="9715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 w:rsidP="00783E30">
            <w:pPr>
              <w:pStyle w:val="20"/>
              <w:framePr w:w="14746" w:h="9715" w:wrap="none" w:vAnchor="page" w:hAnchor="page" w:x="1275" w:y="1240"/>
              <w:shd w:val="clear" w:color="auto" w:fill="auto"/>
              <w:tabs>
                <w:tab w:val="left" w:pos="139"/>
              </w:tabs>
              <w:rPr>
                <w:rStyle w:val="22"/>
              </w:rPr>
            </w:pPr>
          </w:p>
          <w:p w:rsidR="00783E30" w:rsidRDefault="00783E30" w:rsidP="00783E30">
            <w:pPr>
              <w:pStyle w:val="20"/>
              <w:framePr w:w="14746" w:h="9715" w:wrap="none" w:vAnchor="page" w:hAnchor="page" w:x="1275" w:y="1240"/>
              <w:shd w:val="clear" w:color="auto" w:fill="auto"/>
              <w:tabs>
                <w:tab w:val="left" w:pos="139"/>
              </w:tabs>
            </w:pPr>
          </w:p>
        </w:tc>
      </w:tr>
      <w:tr w:rsidR="00273FD3">
        <w:trPr>
          <w:trHeight w:hRule="exact" w:val="4718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 xml:space="preserve">Руководители </w:t>
            </w:r>
            <w:r w:rsidR="00783E30">
              <w:rPr>
                <w:rStyle w:val="21"/>
              </w:rPr>
              <w:t>учебно -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методических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объединений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Организуют: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92"/>
              </w:tabs>
            </w:pPr>
            <w:r>
              <w:rPr>
                <w:rStyle w:val="22"/>
              </w:rPr>
              <w:t>реализацию мероприятий по укреплению кадрового потенциала;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58"/>
              </w:tabs>
              <w:jc w:val="left"/>
            </w:pPr>
            <w:r>
              <w:rPr>
                <w:rStyle w:val="22"/>
              </w:rPr>
              <w:t>проведение анализа результатов обучения, диагностических работ и ГИА и ВПР по предмету, выявление проблем и их устранение;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245"/>
              </w:tabs>
              <w:jc w:val="left"/>
            </w:pPr>
            <w:r>
              <w:rPr>
                <w:rStyle w:val="22"/>
              </w:rPr>
              <w:t>диагностирование предметных затруднений педагогов и планирование работы по их устранению и недопущению;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82"/>
              </w:tabs>
              <w:jc w:val="left"/>
            </w:pPr>
            <w:r>
              <w:rPr>
                <w:rStyle w:val="22"/>
              </w:rPr>
              <w:t>изучение и внедрение передового педагогического опыта и лучших практик по организации предметного обучения, подготовки к ГИА и ВПР;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92"/>
              </w:tabs>
              <w:jc w:val="left"/>
            </w:pPr>
            <w:r>
              <w:rPr>
                <w:rStyle w:val="22"/>
              </w:rPr>
              <w:t>помощь педагогам в разработке собственных методических продуктов (рекомендаций, сборников, обобщение опыта на уровне ОО);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221"/>
              </w:tabs>
              <w:jc w:val="left"/>
            </w:pPr>
            <w:r>
              <w:rPr>
                <w:rStyle w:val="22"/>
              </w:rPr>
              <w:t>методические мероприятия (семинары, круглые столы, педагогические чтения, предметные недели, мастер классы) в целях совершенствования профессионального мастерства педагогов;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jc w:val="left"/>
            </w:pPr>
            <w:r>
              <w:rPr>
                <w:rStyle w:val="22"/>
              </w:rPr>
              <w:t>формирование базы лучших практик педагогов, работающих в сложных социальных условиях, при этом, показывающих адекватные образовательные результаты;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разработка системы сопровождения одаренных детей и детей группы риска членами рабочей группы;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numPr>
                <w:ilvl w:val="0"/>
                <w:numId w:val="7"/>
              </w:numPr>
              <w:shd w:val="clear" w:color="auto" w:fill="auto"/>
              <w:tabs>
                <w:tab w:val="left" w:pos="158"/>
              </w:tabs>
              <w:jc w:val="left"/>
            </w:pPr>
            <w:r>
              <w:rPr>
                <w:rStyle w:val="22"/>
              </w:rPr>
              <w:t>анализ и обобщение результатов реализации мероприятий по укреплению кадрового потенциала в рамках школьного методического объединения (далее по тексту ШМО).</w:t>
            </w:r>
          </w:p>
        </w:tc>
      </w:tr>
      <w:tr w:rsidR="00273FD3">
        <w:trPr>
          <w:trHeight w:hRule="exact" w:val="167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Педагоги-тьюторы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научно-методическое сопровождение педагогов: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 помощь учителям в разработке и апробации учебных занятий с использованием новых технологий, форм и методов обучения;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-подготовка методических предложений по интеграции педагогических технологий для обсуждения;</w:t>
            </w:r>
          </w:p>
          <w:p w:rsidR="00273FD3" w:rsidRDefault="00722458">
            <w:pPr>
              <w:pStyle w:val="20"/>
              <w:framePr w:w="14746" w:h="9715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-знать требования законодательства в сфере образования, ведомственных нормативных актов, определяющих права и обязанности педагога по занимаемой должности;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1" w:y="725"/>
        <w:shd w:val="clear" w:color="auto" w:fill="auto"/>
        <w:spacing w:line="200" w:lineRule="exact"/>
      </w:pPr>
      <w:r>
        <w:lastRenderedPageBreak/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 w:rsidTr="005B278C">
        <w:trPr>
          <w:trHeight w:hRule="exact" w:val="808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46" w:h="9691" w:wrap="none" w:vAnchor="page" w:hAnchor="page" w:x="1275" w:y="1240"/>
              <w:rPr>
                <w:sz w:val="10"/>
                <w:szCs w:val="10"/>
              </w:rPr>
            </w:pP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-посещать уроки молодого специалиста или вновь прибывшего учителя с последующим тщательным разбором, учить проводить самоанализ урока;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-контролировать и направлять работу молодого специалиста или вновь прибывшего учителя по созданию индивидуального плана педагогического развития, помочь подобрать методическую литературу для этого; -изучить профессиональные трудности педагогов, выявить проблемы в деятельности педагога, работающего в школе со сложными социальными условиями;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spacing w:after="240"/>
              <w:jc w:val="left"/>
              <w:rPr>
                <w:rStyle w:val="22"/>
              </w:rPr>
            </w:pPr>
            <w:r>
              <w:rPr>
                <w:rStyle w:val="22"/>
              </w:rPr>
              <w:t>-актуализировать необходимые для профессионального роста знания и умения (оказание помощи педагогу в осознании своих профессиональных трудностей и проблем);</w:t>
            </w:r>
          </w:p>
          <w:p w:rsidR="00783E30" w:rsidRDefault="00783E30">
            <w:pPr>
              <w:pStyle w:val="20"/>
              <w:framePr w:w="14746" w:h="9691" w:wrap="none" w:vAnchor="page" w:hAnchor="page" w:x="1275" w:y="1240"/>
              <w:shd w:val="clear" w:color="auto" w:fill="auto"/>
              <w:spacing w:after="240"/>
              <w:jc w:val="left"/>
              <w:rPr>
                <w:rStyle w:val="22"/>
              </w:rPr>
            </w:pP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spacing w:before="240"/>
              <w:jc w:val="left"/>
            </w:pPr>
            <w:r>
              <w:rPr>
                <w:rStyle w:val="21"/>
              </w:rPr>
              <w:t>информационно-методическое сопровождение педагогов: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-регулярное предоставление информации о современных требованиях к деятельности педагога и опыте других образовательных организаций, об эффективных подходах, формах и методах организации деятельности обучающихся;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-организация информационного обмена между специалистами;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-семинары, консультации специалистов, методические выставки, методические рекомендации, создание информационного банка педагогического опыта работы, обеспечение методическими разработками. -составление авторской программы;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-разработка новой образовательной технологии;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-проведение комплексного анализа и оценки результатов профессиональной деятельности -консультирование по вопросам формирования мотивации;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-тренинговые группы с учётом особенностей педагогов;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-консультирование по вопросам компьютерных программ;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-взаимное обучение специалистов;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-мероприятия по обмену опытом.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Учебно-методическое сопровождение деятельности педагогов: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-обогащение методического арсенала;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-формирование дополнительных компетенций;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-восполнение имеющихся дефицитов предметных и технологических знаний;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  <w:rPr>
                <w:rStyle w:val="22"/>
              </w:rPr>
            </w:pPr>
            <w:r>
              <w:rPr>
                <w:rStyle w:val="22"/>
              </w:rPr>
              <w:t>-развитие опыта решения профессиональных задач.</w:t>
            </w:r>
          </w:p>
          <w:p w:rsidR="00783E30" w:rsidRDefault="00783E30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  <w:rPr>
                <w:rStyle w:val="22"/>
              </w:rPr>
            </w:pPr>
          </w:p>
          <w:p w:rsidR="00783E30" w:rsidRDefault="00783E30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  <w:rPr>
                <w:rStyle w:val="22"/>
              </w:rPr>
            </w:pPr>
          </w:p>
          <w:p w:rsidR="00783E30" w:rsidRDefault="00783E30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  <w:rPr>
                <w:rStyle w:val="22"/>
              </w:rPr>
            </w:pPr>
          </w:p>
          <w:p w:rsidR="00783E30" w:rsidRDefault="00783E30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</w:p>
        </w:tc>
      </w:tr>
      <w:tr w:rsidR="00273FD3">
        <w:trPr>
          <w:trHeight w:hRule="exact" w:val="167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Педагоги, работающие на уровне начального, основного, среднего общего образования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691" w:wrap="none" w:vAnchor="page" w:hAnchor="page" w:x="1275" w:y="1240"/>
              <w:shd w:val="clear" w:color="auto" w:fill="auto"/>
              <w:jc w:val="left"/>
            </w:pPr>
            <w:r>
              <w:rPr>
                <w:rStyle w:val="22"/>
              </w:rPr>
              <w:t>Участвуют: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в реализации мероприятий по повышению кадрового потенциала;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numPr>
                <w:ilvl w:val="0"/>
                <w:numId w:val="8"/>
              </w:numPr>
              <w:shd w:val="clear" w:color="auto" w:fill="auto"/>
              <w:tabs>
                <w:tab w:val="left" w:pos="173"/>
              </w:tabs>
              <w:jc w:val="left"/>
            </w:pPr>
            <w:r>
              <w:rPr>
                <w:rStyle w:val="22"/>
              </w:rPr>
              <w:t>в изучении педагогических достижений и лучших практик в преподавании предмета и подготовки к ГИА и ВПР;</w:t>
            </w:r>
          </w:p>
          <w:p w:rsidR="00273FD3" w:rsidRDefault="00722458">
            <w:pPr>
              <w:pStyle w:val="20"/>
              <w:framePr w:w="14746" w:h="9691" w:wrap="none" w:vAnchor="page" w:hAnchor="page" w:x="1275" w:y="1240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jc w:val="left"/>
            </w:pPr>
            <w:r>
              <w:rPr>
                <w:rStyle w:val="22"/>
              </w:rPr>
              <w:t>в выборе наиболее подходящего для себя пути повышения квалификации, включая самообразование. Осуществляют: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6" w:y="725"/>
        <w:shd w:val="clear" w:color="auto" w:fill="auto"/>
        <w:spacing w:line="200" w:lineRule="exact"/>
      </w:pPr>
      <w:r>
        <w:lastRenderedPageBreak/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>
        <w:trPr>
          <w:trHeight w:hRule="exact" w:val="194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46" w:h="9701" w:wrap="none" w:vAnchor="page" w:hAnchor="page" w:x="1275" w:y="1240"/>
              <w:rPr>
                <w:sz w:val="10"/>
                <w:szCs w:val="10"/>
              </w:rPr>
            </w:pP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9"/>
              </w:numPr>
              <w:shd w:val="clear" w:color="auto" w:fill="auto"/>
              <w:tabs>
                <w:tab w:val="left" w:pos="466"/>
              </w:tabs>
            </w:pPr>
            <w:r>
              <w:rPr>
                <w:rStyle w:val="22"/>
              </w:rPr>
              <w:t>анализ собственных педагогических проблем, которые решаются более эффективно с помощью использования инновационных технологий обучения;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9"/>
              </w:numPr>
              <w:shd w:val="clear" w:color="auto" w:fill="auto"/>
              <w:tabs>
                <w:tab w:val="left" w:pos="269"/>
              </w:tabs>
            </w:pPr>
            <w:r>
              <w:rPr>
                <w:rStyle w:val="22"/>
              </w:rPr>
              <w:t>прохождение курсов повышения квалификации по развитию компетентности педагогов в области сопровождения и оценки индивидуального прогресса обучающихся, работы с детьми с особыми потребностями, учебными и поведенческими проблемами;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9"/>
              </w:numPr>
              <w:shd w:val="clear" w:color="auto" w:fill="auto"/>
              <w:tabs>
                <w:tab w:val="left" w:pos="307"/>
              </w:tabs>
              <w:rPr>
                <w:rStyle w:val="22"/>
              </w:rPr>
            </w:pPr>
            <w:r>
              <w:rPr>
                <w:rStyle w:val="22"/>
              </w:rPr>
              <w:t>участвуют в методических мероприятиях и профессиональных конкурсах в целях повышения профессиональной и предметной компетентности.</w:t>
            </w:r>
          </w:p>
          <w:p w:rsidR="005B278C" w:rsidRDefault="005B278C">
            <w:pPr>
              <w:pStyle w:val="20"/>
              <w:framePr w:w="14746" w:h="9701" w:wrap="none" w:vAnchor="page" w:hAnchor="page" w:x="1275" w:y="1240"/>
              <w:numPr>
                <w:ilvl w:val="0"/>
                <w:numId w:val="9"/>
              </w:numPr>
              <w:shd w:val="clear" w:color="auto" w:fill="auto"/>
              <w:tabs>
                <w:tab w:val="left" w:pos="307"/>
              </w:tabs>
              <w:rPr>
                <w:rStyle w:val="22"/>
              </w:rPr>
            </w:pPr>
          </w:p>
          <w:p w:rsidR="005B278C" w:rsidRDefault="005B278C" w:rsidP="005B278C">
            <w:pPr>
              <w:pStyle w:val="20"/>
              <w:framePr w:w="14746" w:h="9701" w:wrap="none" w:vAnchor="page" w:hAnchor="page" w:x="1275" w:y="1240"/>
              <w:shd w:val="clear" w:color="auto" w:fill="auto"/>
              <w:tabs>
                <w:tab w:val="left" w:pos="307"/>
              </w:tabs>
              <w:rPr>
                <w:rStyle w:val="22"/>
              </w:rPr>
            </w:pPr>
          </w:p>
          <w:p w:rsidR="005B278C" w:rsidRDefault="005B278C" w:rsidP="005B278C">
            <w:pPr>
              <w:pStyle w:val="20"/>
              <w:framePr w:w="14746" w:h="9701" w:wrap="none" w:vAnchor="page" w:hAnchor="page" w:x="1275" w:y="1240"/>
              <w:shd w:val="clear" w:color="auto" w:fill="auto"/>
              <w:tabs>
                <w:tab w:val="left" w:pos="307"/>
              </w:tabs>
              <w:rPr>
                <w:rStyle w:val="22"/>
              </w:rPr>
            </w:pPr>
          </w:p>
          <w:p w:rsidR="005B278C" w:rsidRDefault="005B278C" w:rsidP="005B278C">
            <w:pPr>
              <w:pStyle w:val="20"/>
              <w:framePr w:w="14746" w:h="9701" w:wrap="none" w:vAnchor="page" w:hAnchor="page" w:x="1275" w:y="1240"/>
              <w:shd w:val="clear" w:color="auto" w:fill="auto"/>
              <w:tabs>
                <w:tab w:val="left" w:pos="307"/>
              </w:tabs>
            </w:pPr>
          </w:p>
        </w:tc>
      </w:tr>
      <w:tr w:rsidR="00273FD3">
        <w:trPr>
          <w:trHeight w:hRule="exact" w:val="3043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01" w:wrap="none" w:vAnchor="page" w:hAnchor="page" w:x="1275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Социальный педагог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участвует в реализации мероприятий по повышению кадрового потенциала школы;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92"/>
              </w:tabs>
            </w:pPr>
            <w:r>
              <w:rPr>
                <w:rStyle w:val="22"/>
              </w:rPr>
              <w:t>формирует, корректирует социальный Паспорт школы, выявляет разные категории учащихся и их семей (малообеспеченные, многодетные, неполные, в трудной жизненной ситуации (далее по тексту ТЖС) и др.);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организует взаимодействие со всеми субъектами профилактики;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78"/>
              </w:tabs>
            </w:pPr>
            <w:r>
              <w:rPr>
                <w:rStyle w:val="22"/>
              </w:rPr>
              <w:t>консультирует участников образовательных отношений - учащихся, родителей (законных представителей), учителей;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78"/>
              </w:tabs>
            </w:pPr>
            <w:r>
              <w:rPr>
                <w:rStyle w:val="22"/>
              </w:rPr>
              <w:t>практико-ориентированная подготовка педагогических работников к инновационным преобразованиям для школ, работающих в сложном социальном контексте;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-создает оптимальные психологические условия для укрепления здоровья работников школы;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0"/>
              </w:numPr>
              <w:shd w:val="clear" w:color="auto" w:fill="auto"/>
              <w:tabs>
                <w:tab w:val="left" w:pos="182"/>
              </w:tabs>
              <w:rPr>
                <w:rStyle w:val="22"/>
              </w:rPr>
            </w:pPr>
            <w:r>
              <w:rPr>
                <w:rStyle w:val="22"/>
              </w:rPr>
              <w:t>регулирует содержательный досуг детей и подростков в школе и социальной среде, привлекает семью и представителей общественности к социально-педагогическому процессу в учебном заведении.</w:t>
            </w:r>
          </w:p>
          <w:p w:rsidR="005B278C" w:rsidRDefault="005B278C" w:rsidP="005B278C">
            <w:pPr>
              <w:pStyle w:val="20"/>
              <w:framePr w:w="14746" w:h="9701" w:wrap="none" w:vAnchor="page" w:hAnchor="page" w:x="1275" w:y="1240"/>
              <w:shd w:val="clear" w:color="auto" w:fill="auto"/>
              <w:tabs>
                <w:tab w:val="left" w:pos="182"/>
              </w:tabs>
            </w:pPr>
          </w:p>
        </w:tc>
      </w:tr>
      <w:tr w:rsidR="00273FD3">
        <w:trPr>
          <w:trHeight w:hRule="exact" w:val="470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01" w:wrap="none" w:vAnchor="page" w:hAnchor="page" w:x="1275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Педагог-психолог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участвует в реализации мероприятий по повышению кадрового потенциала школы;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154"/>
              </w:tabs>
            </w:pPr>
            <w:r>
              <w:rPr>
                <w:rStyle w:val="22"/>
              </w:rPr>
              <w:t>изучает особенности детей и подростков, социально-психологические факторы и условия их воспитания, обу</w:t>
            </w:r>
            <w:r>
              <w:rPr>
                <w:rStyle w:val="22"/>
              </w:rPr>
              <w:softHyphen/>
              <w:t>чения и развития, их проблемы с целью оказания помощи педагогам в работе с разными категориями учащихся;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стимулирует развитие психологической культуры педагогов;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168"/>
              </w:tabs>
            </w:pPr>
            <w:r>
              <w:rPr>
                <w:rStyle w:val="22"/>
              </w:rPr>
              <w:t>организует общение и деятельность педагогов в различных формах профессиональной деятельности (уроки психологии, социально-психологические тренинги и консилиумы и др.);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работает по вопросам мотивации, профессионального выгорания педагогов;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-организует и проводит психологические консультации, тренинги и другие мероприятия, направленные на релаксацию и сохранение профессионального долголетия, самосовершенствования, саморазвития в условиях сложного социального контингента учащихся;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numPr>
                <w:ilvl w:val="0"/>
                <w:numId w:val="11"/>
              </w:numPr>
              <w:shd w:val="clear" w:color="auto" w:fill="auto"/>
              <w:tabs>
                <w:tab w:val="left" w:pos="346"/>
              </w:tabs>
            </w:pPr>
            <w:r>
              <w:rPr>
                <w:rStyle w:val="22"/>
              </w:rPr>
              <w:t>способствует психологическому просвещению и образованию - формирование потребности в психологических знаниях, желания использовать их в интересах собственного профессионального развития, а также в своевременном предупреждении возможных конфликтных ситуаций в среде семей со сложными социальными условиями;</w:t>
            </w:r>
          </w:p>
          <w:p w:rsidR="00273FD3" w:rsidRDefault="00722458">
            <w:pPr>
              <w:pStyle w:val="20"/>
              <w:framePr w:w="14746" w:h="9701" w:wrap="none" w:vAnchor="page" w:hAnchor="page" w:x="1275" w:y="1240"/>
              <w:shd w:val="clear" w:color="auto" w:fill="auto"/>
              <w:rPr>
                <w:rStyle w:val="22"/>
              </w:rPr>
            </w:pPr>
            <w:r>
              <w:rPr>
                <w:rStyle w:val="22"/>
              </w:rPr>
              <w:t>-экспертиза (образовательных и учебных программ, проектов, пособий, образовательной среды, профессиональной деятельности специалистов образовательного учреждения).</w:t>
            </w:r>
          </w:p>
          <w:p w:rsidR="005B278C" w:rsidRDefault="005B278C">
            <w:pPr>
              <w:pStyle w:val="20"/>
              <w:framePr w:w="14746" w:h="9701" w:wrap="none" w:vAnchor="page" w:hAnchor="page" w:x="1275" w:y="1240"/>
              <w:shd w:val="clear" w:color="auto" w:fill="auto"/>
              <w:rPr>
                <w:rStyle w:val="22"/>
              </w:rPr>
            </w:pPr>
          </w:p>
          <w:p w:rsidR="005B278C" w:rsidRDefault="005B278C">
            <w:pPr>
              <w:pStyle w:val="20"/>
              <w:framePr w:w="14746" w:h="9701" w:wrap="none" w:vAnchor="page" w:hAnchor="page" w:x="1275" w:y="1240"/>
              <w:shd w:val="clear" w:color="auto" w:fill="auto"/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6" w:y="725"/>
        <w:shd w:val="clear" w:color="auto" w:fill="auto"/>
        <w:spacing w:line="200" w:lineRule="exact"/>
      </w:pPr>
      <w:r>
        <w:lastRenderedPageBreak/>
        <w:t>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>
        <w:trPr>
          <w:trHeight w:hRule="exact" w:val="2222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5B278C">
            <w:pPr>
              <w:pStyle w:val="20"/>
              <w:framePr w:w="14746" w:h="9720" w:wrap="none" w:vAnchor="page" w:hAnchor="page" w:x="1275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 xml:space="preserve">Заведующий </w:t>
            </w:r>
            <w:r w:rsidR="00722458">
              <w:rPr>
                <w:rStyle w:val="21"/>
              </w:rPr>
              <w:t>библиотек</w:t>
            </w:r>
            <w:r>
              <w:rPr>
                <w:rStyle w:val="21"/>
              </w:rPr>
              <w:t>ой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участвует в реализации мероприятий по повышению кадрового потенциала школы;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2"/>
              </w:numPr>
              <w:shd w:val="clear" w:color="auto" w:fill="auto"/>
              <w:tabs>
                <w:tab w:val="left" w:pos="173"/>
              </w:tabs>
            </w:pPr>
            <w:r>
              <w:rPr>
                <w:rStyle w:val="22"/>
              </w:rPr>
              <w:t>организует и проводит информационную работу (выставки, витрины и другие мероприятия по пропаганде книги);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2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организует читательские конференции, литературные вечера и другие массовые мероприятия;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-формирует банк информационных материалов “В помощь учителю, работающему в школе со сложными социальными условиями”;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-проводит педагогические чтения по темам актуальным для школ со сложными социальными условиями;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  <w:rPr>
                <w:rStyle w:val="22"/>
              </w:rPr>
            </w:pPr>
            <w:r>
              <w:rPr>
                <w:rStyle w:val="22"/>
              </w:rPr>
              <w:t>знакомит педагогов с новинками методической и учебно-методической литературы.</w:t>
            </w:r>
          </w:p>
          <w:p w:rsidR="005B278C" w:rsidRDefault="005B278C">
            <w:pPr>
              <w:pStyle w:val="20"/>
              <w:framePr w:w="14746" w:h="9720" w:wrap="none" w:vAnchor="page" w:hAnchor="page" w:x="1275" w:y="1240"/>
              <w:numPr>
                <w:ilvl w:val="0"/>
                <w:numId w:val="12"/>
              </w:numPr>
              <w:shd w:val="clear" w:color="auto" w:fill="auto"/>
              <w:tabs>
                <w:tab w:val="left" w:pos="130"/>
              </w:tabs>
            </w:pPr>
          </w:p>
        </w:tc>
      </w:tr>
      <w:tr w:rsidR="00273FD3">
        <w:trPr>
          <w:trHeight w:hRule="exact" w:val="1666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C979C3">
            <w:pPr>
              <w:pStyle w:val="20"/>
              <w:framePr w:w="14746" w:h="9720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П</w:t>
            </w:r>
            <w:r w:rsidR="00722458">
              <w:rPr>
                <w:rStyle w:val="21"/>
              </w:rPr>
              <w:t>едагог дополнительного образования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3"/>
              </w:numPr>
              <w:shd w:val="clear" w:color="auto" w:fill="auto"/>
              <w:tabs>
                <w:tab w:val="left" w:pos="192"/>
              </w:tabs>
            </w:pPr>
            <w:r>
              <w:rPr>
                <w:rStyle w:val="22"/>
              </w:rPr>
              <w:t>создает условия в школе для проектирования и реализации образовательных программ дополнительного образования детей;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3"/>
              </w:numPr>
              <w:shd w:val="clear" w:color="auto" w:fill="auto"/>
              <w:tabs>
                <w:tab w:val="left" w:pos="341"/>
              </w:tabs>
            </w:pPr>
            <w:r>
              <w:rPr>
                <w:rStyle w:val="22"/>
              </w:rPr>
              <w:t>реализует функции управления: анализ, планирование, организация, контроль, регулирование, стимулирование, мотивация сотрудников, занятых в блоке дополнительного образования школы;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3"/>
              </w:numPr>
              <w:shd w:val="clear" w:color="auto" w:fill="auto"/>
              <w:tabs>
                <w:tab w:val="left" w:pos="254"/>
              </w:tabs>
            </w:pPr>
            <w:r>
              <w:rPr>
                <w:rStyle w:val="22"/>
              </w:rPr>
              <w:t>изучает опыт, проводит экспертизу дополнительных образовательных программ и учебных планов, культурно-досуговых программ, организует мероприятия по их реализации.</w:t>
            </w:r>
          </w:p>
        </w:tc>
      </w:tr>
      <w:tr w:rsidR="00273FD3">
        <w:trPr>
          <w:trHeight w:hRule="exact" w:val="2218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Классные руководители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участвуют в реализации мероприятий по повышению кадрового потенциала школы;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изучают лучшие практики и опыт работы классных руководителей, внедряют их в практику;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используют инновационные формы и методы работы с классным коллективом;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178"/>
              </w:tabs>
            </w:pPr>
            <w:r>
              <w:rPr>
                <w:rStyle w:val="22"/>
              </w:rPr>
              <w:t>контролируют качество и успеваемость учащихся класса, своевременно выявляют проблемы и затруднения учащихся, организуют работу по их ликвидации;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оформляют диагностические карты «Резерв учащихся и одаренные дети, дети в ТЖС»;</w:t>
            </w:r>
          </w:p>
          <w:p w:rsidR="00C979C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4"/>
              </w:numPr>
              <w:shd w:val="clear" w:color="auto" w:fill="auto"/>
              <w:tabs>
                <w:tab w:val="left" w:pos="211"/>
              </w:tabs>
              <w:rPr>
                <w:rStyle w:val="22"/>
              </w:rPr>
            </w:pPr>
            <w:r>
              <w:rPr>
                <w:rStyle w:val="22"/>
              </w:rPr>
              <w:t>организуют эффективную работу с родителями (законными представителями) по вопросам обучения и воспитания детей</w:t>
            </w:r>
          </w:p>
          <w:p w:rsidR="00273FD3" w:rsidRDefault="00273FD3" w:rsidP="00C979C3">
            <w:pPr>
              <w:pStyle w:val="20"/>
              <w:framePr w:w="14746" w:h="9720" w:wrap="none" w:vAnchor="page" w:hAnchor="page" w:x="1275" w:y="1240"/>
              <w:shd w:val="clear" w:color="auto" w:fill="auto"/>
              <w:tabs>
                <w:tab w:val="left" w:pos="211"/>
              </w:tabs>
            </w:pPr>
          </w:p>
        </w:tc>
      </w:tr>
      <w:tr w:rsidR="00273FD3">
        <w:trPr>
          <w:trHeight w:hRule="exact" w:val="84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  <w:spacing w:line="269" w:lineRule="exact"/>
              <w:jc w:val="left"/>
            </w:pPr>
            <w:r>
              <w:rPr>
                <w:rStyle w:val="21"/>
              </w:rPr>
              <w:t>Специалисты органов управления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5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Координируют работу по реализации Модели учительского роста в ОО;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5"/>
              </w:numPr>
              <w:shd w:val="clear" w:color="auto" w:fill="auto"/>
              <w:tabs>
                <w:tab w:val="left" w:pos="206"/>
              </w:tabs>
              <w:rPr>
                <w:rStyle w:val="22"/>
              </w:rPr>
            </w:pPr>
            <w:r>
              <w:rPr>
                <w:rStyle w:val="22"/>
              </w:rPr>
              <w:t>организуют методическое сопровождение, дают рекомендации и консультации по вопросам реализации Модели.</w:t>
            </w:r>
          </w:p>
          <w:p w:rsidR="00C979C3" w:rsidRDefault="00C979C3" w:rsidP="00C979C3">
            <w:pPr>
              <w:pStyle w:val="20"/>
              <w:framePr w:w="14746" w:h="9720" w:wrap="none" w:vAnchor="page" w:hAnchor="page" w:x="1275" w:y="1240"/>
              <w:shd w:val="clear" w:color="auto" w:fill="auto"/>
              <w:tabs>
                <w:tab w:val="left" w:pos="206"/>
              </w:tabs>
            </w:pPr>
          </w:p>
        </w:tc>
      </w:tr>
      <w:tr w:rsidR="00273FD3">
        <w:trPr>
          <w:trHeight w:hRule="exact" w:val="2774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Администрация и профессорско</w:t>
            </w:r>
            <w:r>
              <w:rPr>
                <w:rStyle w:val="21"/>
              </w:rPr>
              <w:softHyphen/>
              <w:t>преподавательский состав организаций-участников сетевого взаимодействия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Функции института развития образования: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>- осуществляет функцию сопровождения и развития школ, со сложными социальными условиями;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6"/>
              </w:numPr>
              <w:shd w:val="clear" w:color="auto" w:fill="auto"/>
              <w:tabs>
                <w:tab w:val="left" w:pos="278"/>
              </w:tabs>
              <w:ind w:firstLine="240"/>
            </w:pPr>
            <w:r>
              <w:rPr>
                <w:rStyle w:val="22"/>
              </w:rPr>
              <w:t>корректирует программы развития ОО, направленные на повышение образовательных результатов, с привлечением ресурсов дополнительного образования и организацией взаимодействия с родительской общественностью;</w:t>
            </w:r>
          </w:p>
          <w:p w:rsidR="00273FD3" w:rsidRDefault="00722458">
            <w:pPr>
              <w:pStyle w:val="20"/>
              <w:framePr w:w="14746" w:h="9720" w:wrap="none" w:vAnchor="page" w:hAnchor="page" w:x="1275" w:y="1240"/>
              <w:numPr>
                <w:ilvl w:val="0"/>
                <w:numId w:val="16"/>
              </w:numPr>
              <w:shd w:val="clear" w:color="auto" w:fill="auto"/>
              <w:tabs>
                <w:tab w:val="left" w:pos="317"/>
              </w:tabs>
              <w:jc w:val="left"/>
              <w:rPr>
                <w:rStyle w:val="22"/>
              </w:rPr>
            </w:pPr>
            <w:r>
              <w:rPr>
                <w:rStyle w:val="22"/>
              </w:rPr>
              <w:t>реализует программы повышения квалификации, направленные на повышение компетентности педагогических и руководящих работников в области сопровождения и оценки индивидуального прогресса обучающихся, работы с детьми с особыми потребностями, учебными и поведенческими проблемами; -организует обучающие семинары для руководителей образовательных организаций по разработке и реализации планов перевода школ в эффективный режим работы;</w:t>
            </w:r>
          </w:p>
          <w:p w:rsidR="00C979C3" w:rsidRDefault="00C979C3" w:rsidP="00C979C3">
            <w:pPr>
              <w:pStyle w:val="20"/>
              <w:framePr w:w="14746" w:h="9720" w:wrap="none" w:vAnchor="page" w:hAnchor="page" w:x="1275" w:y="1240"/>
              <w:shd w:val="clear" w:color="auto" w:fill="auto"/>
              <w:tabs>
                <w:tab w:val="left" w:pos="317"/>
              </w:tabs>
              <w:jc w:val="left"/>
              <w:rPr>
                <w:rStyle w:val="22"/>
              </w:rPr>
            </w:pPr>
          </w:p>
          <w:p w:rsidR="00C979C3" w:rsidRDefault="00C979C3" w:rsidP="00C979C3">
            <w:pPr>
              <w:pStyle w:val="20"/>
              <w:framePr w:w="14746" w:h="9720" w:wrap="none" w:vAnchor="page" w:hAnchor="page" w:x="1275" w:y="1240"/>
              <w:shd w:val="clear" w:color="auto" w:fill="auto"/>
              <w:tabs>
                <w:tab w:val="left" w:pos="317"/>
              </w:tabs>
              <w:jc w:val="left"/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3" w:y="725"/>
        <w:shd w:val="clear" w:color="auto" w:fill="auto"/>
        <w:spacing w:line="200" w:lineRule="exact"/>
      </w:pPr>
      <w:r>
        <w:lastRenderedPageBreak/>
        <w:t>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1750"/>
      </w:tblGrid>
      <w:tr w:rsidR="00273FD3">
        <w:trPr>
          <w:trHeight w:hRule="exact" w:val="2501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69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7"/>
              </w:numPr>
              <w:shd w:val="clear" w:color="auto" w:fill="auto"/>
              <w:tabs>
                <w:tab w:val="left" w:pos="154"/>
              </w:tabs>
            </w:pPr>
            <w:r>
              <w:rPr>
                <w:rStyle w:val="22"/>
              </w:rPr>
              <w:t>организует консультирование педагогов по вопросам преподавания учебных предметов с целью повышения качества и результативности обучения школьников, в том числе дистанционного;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7"/>
              </w:numPr>
              <w:shd w:val="clear" w:color="auto" w:fill="auto"/>
              <w:tabs>
                <w:tab w:val="left" w:pos="226"/>
              </w:tabs>
            </w:pPr>
            <w:r>
              <w:rPr>
                <w:rStyle w:val="22"/>
              </w:rPr>
              <w:t>выявляет и распространяет эффективные практики по переходу школ, демонстрировавших низкие образовательные результаты, в режим эффективного развития.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Функции центра детского творчества, школы искусств, детско-юношеской спортивной школы, дома культуры, библиотеки: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-помощь в организации и проведении воспитательной работы, дополнительного образования.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Функции центра диагностики и консультирования: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  <w:ind w:left="560"/>
              <w:jc w:val="left"/>
            </w:pPr>
            <w:r>
              <w:rPr>
                <w:rStyle w:val="22"/>
              </w:rPr>
              <w:t>-помощь в решении психологических проблем с учителями и и учениками.</w:t>
            </w:r>
          </w:p>
        </w:tc>
      </w:tr>
      <w:tr w:rsidR="00273FD3">
        <w:trPr>
          <w:trHeight w:hRule="exact" w:val="7195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Ожидаемые результаты и риски внедрения модели учительского роста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Ожидаемые результаты: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1. Повышение профессиональной компетентности педагогов, качества и эффективности преподаваемого предмета;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93"/>
              </w:tabs>
              <w:ind w:firstLine="280"/>
            </w:pPr>
            <w:r>
              <w:rPr>
                <w:rStyle w:val="22"/>
              </w:rPr>
              <w:t>Увеличение количества педагогов с первой и высшей квалификационной категорией;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88"/>
              </w:tabs>
              <w:ind w:firstLine="280"/>
            </w:pPr>
            <w:r>
              <w:rPr>
                <w:rStyle w:val="22"/>
              </w:rPr>
              <w:t>Увеличение числа педагогов, повышающих квалификацию ежегодно;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706"/>
              </w:tabs>
              <w:ind w:firstLine="280"/>
            </w:pPr>
            <w:r>
              <w:rPr>
                <w:rStyle w:val="22"/>
              </w:rPr>
              <w:t>Увеличение числа педагогов, вовлеченных в методические мероприятия и профессиональные конкурсы разного уровня;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96"/>
              </w:tabs>
              <w:ind w:firstLine="280"/>
            </w:pPr>
            <w:r>
              <w:rPr>
                <w:rStyle w:val="22"/>
              </w:rPr>
              <w:t>Положительная динамика качества знаний учащихся и увеличение доли детей группы риска, вовлеченных во внеурочную деятельность;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701"/>
              </w:tabs>
              <w:ind w:firstLine="280"/>
            </w:pPr>
            <w:r>
              <w:rPr>
                <w:rStyle w:val="22"/>
              </w:rPr>
              <w:t>Увеличение доли учителей, учащиеся которых показывают результат на ЕГЭ или ОГЭ выше муниципального (республиканского);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701"/>
              </w:tabs>
              <w:ind w:firstLine="280"/>
            </w:pPr>
            <w:r>
              <w:rPr>
                <w:rStyle w:val="22"/>
              </w:rPr>
              <w:t>Увеличение доли учителей, учащиеся которых становятся победителями и призерами олимпиад и конкурсов;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78"/>
              </w:tabs>
              <w:ind w:firstLine="280"/>
            </w:pPr>
            <w:r>
              <w:rPr>
                <w:rStyle w:val="22"/>
              </w:rPr>
              <w:t>Повышение уровня мотивации педагогов;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83"/>
              </w:tabs>
              <w:ind w:firstLine="280"/>
            </w:pPr>
            <w:r>
              <w:rPr>
                <w:rStyle w:val="22"/>
              </w:rPr>
              <w:t>Повышение уровня коммуникативных и организаторских способностей педагога;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706"/>
              </w:tabs>
              <w:ind w:firstLine="280"/>
            </w:pPr>
            <w:r>
              <w:rPr>
                <w:rStyle w:val="22"/>
              </w:rPr>
              <w:t>Увеличение доли учителей, учащиеся которых занимаются проектной, исследовательской деятельностью;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69"/>
              </w:tabs>
              <w:ind w:firstLine="280"/>
            </w:pPr>
            <w:r>
              <w:rPr>
                <w:rStyle w:val="22"/>
              </w:rPr>
              <w:t>Увеличение доли учителей, имеющих печатные работы, в т.ч. в сети Интернет;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701"/>
              </w:tabs>
              <w:ind w:firstLine="280"/>
            </w:pPr>
            <w:r>
              <w:rPr>
                <w:rStyle w:val="22"/>
              </w:rPr>
              <w:t>Увеличение доли учителей, использующих ИКТ, разрабатывающих собственные электронные образовательные ресурсы (далее по тексту ЭОР) и цифровые образовательные ресурсы (далее по тексту ЦОР), а также методику их применения.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69"/>
              </w:tabs>
              <w:ind w:firstLine="280"/>
            </w:pPr>
            <w:r>
              <w:rPr>
                <w:rStyle w:val="22"/>
              </w:rPr>
              <w:t>Увеличение доли учителей, разрабатывающих собственные сайты.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8"/>
              </w:numPr>
              <w:shd w:val="clear" w:color="auto" w:fill="auto"/>
              <w:tabs>
                <w:tab w:val="left" w:pos="669"/>
              </w:tabs>
              <w:ind w:firstLine="280"/>
            </w:pPr>
            <w:r>
              <w:rPr>
                <w:rStyle w:val="22"/>
              </w:rPr>
              <w:t>Увеличение доли учителей, разрабатывающих и внедряющих инновационные проекты.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Риски: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9"/>
              </w:numPr>
              <w:shd w:val="clear" w:color="auto" w:fill="auto"/>
              <w:tabs>
                <w:tab w:val="left" w:pos="664"/>
              </w:tabs>
              <w:ind w:firstLine="280"/>
            </w:pPr>
            <w:r>
              <w:rPr>
                <w:rStyle w:val="22"/>
              </w:rPr>
              <w:t>Недостаточность финансирования;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19"/>
              </w:numPr>
              <w:shd w:val="clear" w:color="auto" w:fill="auto"/>
              <w:tabs>
                <w:tab w:val="left" w:pos="688"/>
              </w:tabs>
              <w:ind w:firstLine="280"/>
              <w:rPr>
                <w:rStyle w:val="22"/>
              </w:rPr>
            </w:pPr>
            <w:r>
              <w:rPr>
                <w:rStyle w:val="22"/>
              </w:rPr>
              <w:t>Неэффективность, недоработанность или отсутствие необходимых локальных актов по реализации</w:t>
            </w:r>
          </w:p>
          <w:p w:rsidR="00C979C3" w:rsidRDefault="00C979C3" w:rsidP="00C979C3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8"/>
              </w:tabs>
              <w:rPr>
                <w:rStyle w:val="22"/>
              </w:rPr>
            </w:pPr>
          </w:p>
          <w:p w:rsidR="00C979C3" w:rsidRDefault="00C979C3" w:rsidP="00C979C3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8"/>
              </w:tabs>
              <w:rPr>
                <w:rStyle w:val="22"/>
              </w:rPr>
            </w:pPr>
          </w:p>
          <w:p w:rsidR="00C979C3" w:rsidRDefault="00C979C3" w:rsidP="00C979C3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8"/>
              </w:tabs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3" w:y="725"/>
        <w:shd w:val="clear" w:color="auto" w:fill="auto"/>
        <w:spacing w:line="200" w:lineRule="exact"/>
      </w:pPr>
      <w:r>
        <w:lastRenderedPageBreak/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1750"/>
      </w:tblGrid>
      <w:tr w:rsidR="00273FD3">
        <w:trPr>
          <w:trHeight w:hRule="exact" w:val="1397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58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jc w:val="left"/>
            </w:pPr>
            <w:r>
              <w:rPr>
                <w:rStyle w:val="22"/>
              </w:rPr>
              <w:t>Модели учительского роста;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0"/>
              </w:numPr>
              <w:shd w:val="clear" w:color="auto" w:fill="auto"/>
              <w:tabs>
                <w:tab w:val="left" w:pos="824"/>
              </w:tabs>
              <w:ind w:firstLine="560"/>
            </w:pPr>
            <w:r>
              <w:rPr>
                <w:rStyle w:val="22"/>
              </w:rPr>
              <w:t>Инертность педагогов, нежелание участвовать в реализации Модели учительского роста;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0"/>
              </w:numPr>
              <w:shd w:val="clear" w:color="auto" w:fill="auto"/>
              <w:tabs>
                <w:tab w:val="left" w:pos="829"/>
              </w:tabs>
              <w:ind w:firstLine="560"/>
            </w:pPr>
            <w:r>
              <w:rPr>
                <w:rStyle w:val="22"/>
              </w:rPr>
              <w:t>Неэффективная система мотивации и стимулирования педагогов;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0"/>
              </w:numPr>
              <w:shd w:val="clear" w:color="auto" w:fill="auto"/>
              <w:tabs>
                <w:tab w:val="left" w:pos="819"/>
              </w:tabs>
              <w:ind w:firstLine="560"/>
            </w:pPr>
            <w:r>
              <w:rPr>
                <w:rStyle w:val="22"/>
              </w:rPr>
              <w:t>Неразработанная система диагностики, получения достоверной информации о ходе реализации Модели;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0"/>
              </w:numPr>
              <w:shd w:val="clear" w:color="auto" w:fill="auto"/>
              <w:tabs>
                <w:tab w:val="left" w:pos="824"/>
              </w:tabs>
              <w:ind w:firstLine="560"/>
            </w:pPr>
            <w:r>
              <w:rPr>
                <w:rStyle w:val="22"/>
              </w:rPr>
              <w:t>Неверные управленческие решения по ходу реализации Модели учительского роста.</w:t>
            </w:r>
          </w:p>
        </w:tc>
      </w:tr>
      <w:tr w:rsidR="00273FD3">
        <w:trPr>
          <w:trHeight w:hRule="exact" w:val="283"/>
        </w:trPr>
        <w:tc>
          <w:tcPr>
            <w:tcW w:w="14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Условия реализации модели учительского роста</w:t>
            </w:r>
          </w:p>
        </w:tc>
      </w:tr>
      <w:tr w:rsidR="00273FD3">
        <w:trPr>
          <w:trHeight w:hRule="exact" w:val="288"/>
        </w:trPr>
        <w:tc>
          <w:tcPr>
            <w:tcW w:w="14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Нормативно-правовые условия реализации модели учительского роста</w:t>
            </w:r>
          </w:p>
        </w:tc>
      </w:tr>
      <w:tr w:rsidR="00273FD3">
        <w:trPr>
          <w:trHeight w:hRule="exact" w:val="283"/>
        </w:trPr>
        <w:tc>
          <w:tcPr>
            <w:tcW w:w="14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Документальное обеспечение модели учительского роста в образовательной организации</w:t>
            </w:r>
          </w:p>
        </w:tc>
      </w:tr>
      <w:tr w:rsidR="00273FD3">
        <w:trPr>
          <w:trHeight w:hRule="exact" w:val="7507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Примерная локальная нормативная база внедрения модели учительского роста в образовательной организации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93" w:lineRule="exact"/>
              <w:ind w:firstLine="560"/>
            </w:pPr>
            <w:r>
              <w:rPr>
                <w:rStyle w:val="21"/>
              </w:rPr>
              <w:t>Основные нормативно-правовые акты (далее по тексту НПА) школы: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9"/>
              </w:tabs>
              <w:spacing w:line="293" w:lineRule="exact"/>
              <w:ind w:firstLine="560"/>
            </w:pPr>
            <w:r>
              <w:rPr>
                <w:rStyle w:val="22"/>
              </w:rPr>
              <w:t>Устав школы,</w:t>
            </w:r>
          </w:p>
          <w:p w:rsidR="00273FD3" w:rsidRDefault="00722458" w:rsidP="00C979C3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9"/>
              </w:tabs>
              <w:spacing w:line="293" w:lineRule="exact"/>
              <w:ind w:firstLine="560"/>
            </w:pPr>
            <w:r>
              <w:rPr>
                <w:rStyle w:val="22"/>
              </w:rPr>
              <w:t>договор с Учредителе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93" w:lineRule="exact"/>
              <w:ind w:firstLine="560"/>
            </w:pPr>
            <w:r>
              <w:rPr>
                <w:rStyle w:val="22"/>
              </w:rPr>
              <w:t>Коллективный договор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93" w:lineRule="exact"/>
              <w:ind w:firstLine="560"/>
            </w:pPr>
            <w:r>
              <w:rPr>
                <w:rStyle w:val="22"/>
              </w:rPr>
              <w:t>Программа развития школы</w:t>
            </w:r>
          </w:p>
          <w:p w:rsidR="00273FD3" w:rsidRDefault="00722458" w:rsidP="00C979C3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706"/>
              </w:tabs>
              <w:ind w:firstLine="560"/>
            </w:pPr>
            <w:r>
              <w:rPr>
                <w:rStyle w:val="22"/>
              </w:rPr>
              <w:t>План мероприятий по повышению профессионального уровня педагогических работников ОО (разработан в соответствии с Комплексной программой повышения профессионального уровня педагогических работников общеобразовательных организаций, утвержденной Заместителем Председателя Правительства Российской Федерации от 28.05.2014 № 3241п-П8)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before="60" w:line="278" w:lineRule="exact"/>
              <w:ind w:firstLine="560"/>
            </w:pPr>
            <w:r>
              <w:rPr>
                <w:rStyle w:val="22"/>
              </w:rPr>
              <w:t>Положение о системе дополнительного образования педагогов.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78" w:lineRule="exact"/>
              <w:ind w:firstLine="560"/>
            </w:pPr>
            <w:r>
              <w:rPr>
                <w:rStyle w:val="21"/>
              </w:rPr>
              <w:t>НПА, направленные на карьерный рост педагогов: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9"/>
              </w:tabs>
              <w:spacing w:line="278" w:lineRule="exact"/>
              <w:ind w:firstLine="560"/>
            </w:pPr>
            <w:r>
              <w:rPr>
                <w:rStyle w:val="22"/>
              </w:rPr>
              <w:t>Эффективный контракт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83" w:lineRule="exact"/>
              <w:ind w:firstLine="560"/>
            </w:pPr>
            <w:r>
              <w:rPr>
                <w:rStyle w:val="22"/>
              </w:rPr>
              <w:t>Положение о распределении стимулирующей части фонда оплаты труда работников ОО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83" w:lineRule="exact"/>
              <w:ind w:firstLine="560"/>
            </w:pPr>
            <w:r>
              <w:rPr>
                <w:rStyle w:val="22"/>
              </w:rPr>
              <w:t>Положение о премировании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83" w:lineRule="exact"/>
              <w:ind w:firstLine="560"/>
            </w:pPr>
            <w:r>
              <w:rPr>
                <w:rStyle w:val="22"/>
              </w:rPr>
              <w:t>Программа развития кадрового потенциала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83" w:lineRule="exact"/>
              <w:ind w:firstLine="560"/>
            </w:pPr>
            <w:r>
              <w:rPr>
                <w:rStyle w:val="21"/>
              </w:rPr>
              <w:t>НПА, направленные на профессиональный рост педагогов</w:t>
            </w:r>
            <w:r>
              <w:rPr>
                <w:rStyle w:val="22"/>
              </w:rPr>
              <w:t>: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78" w:lineRule="exact"/>
              <w:ind w:firstLine="560"/>
            </w:pPr>
            <w:r>
              <w:rPr>
                <w:rStyle w:val="22"/>
              </w:rPr>
              <w:t>Положения об аттестации (на основе 3 -х уровневого стандарта педагогов)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696"/>
              </w:tabs>
              <w:spacing w:line="278" w:lineRule="exact"/>
              <w:ind w:firstLine="560"/>
            </w:pPr>
            <w:r>
              <w:rPr>
                <w:rStyle w:val="22"/>
              </w:rPr>
              <w:t>Положение об ИТРУ (Индивидуальная траектория развития учителя- мониторинг профессиональных компетенций учителя)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line="278" w:lineRule="exact"/>
              <w:ind w:firstLine="560"/>
            </w:pPr>
            <w:r>
              <w:rPr>
                <w:rStyle w:val="22"/>
              </w:rPr>
              <w:t>Положение о конкурсе «Учитель года»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shd w:val="clear" w:color="auto" w:fill="auto"/>
              <w:spacing w:line="278" w:lineRule="exact"/>
              <w:ind w:firstLine="560"/>
            </w:pPr>
            <w:r>
              <w:rPr>
                <w:rStyle w:val="21"/>
              </w:rPr>
              <w:t>НПА, направленные на укрепление и повышение социального статуса педагога: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9"/>
              </w:tabs>
              <w:spacing w:line="278" w:lineRule="exact"/>
              <w:ind w:firstLine="560"/>
            </w:pPr>
            <w:r>
              <w:rPr>
                <w:rStyle w:val="22"/>
              </w:rPr>
              <w:t xml:space="preserve">Договор о сетевом взаимодействии с образовательными учреждениями 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after="60" w:line="220" w:lineRule="exact"/>
              <w:ind w:firstLine="560"/>
            </w:pPr>
            <w:r>
              <w:rPr>
                <w:rStyle w:val="22"/>
              </w:rPr>
              <w:t>Положение о формировании и использовании материально-технической базы</w:t>
            </w:r>
          </w:p>
          <w:p w:rsidR="00273FD3" w:rsidRDefault="00722458">
            <w:pPr>
              <w:pStyle w:val="20"/>
              <w:framePr w:w="14760" w:h="9758" w:wrap="none" w:vAnchor="page" w:hAnchor="page" w:x="1268" w:y="1240"/>
              <w:numPr>
                <w:ilvl w:val="0"/>
                <w:numId w:val="21"/>
              </w:numPr>
              <w:shd w:val="clear" w:color="auto" w:fill="auto"/>
              <w:tabs>
                <w:tab w:val="left" w:pos="824"/>
              </w:tabs>
              <w:spacing w:before="60" w:line="220" w:lineRule="exact"/>
              <w:ind w:firstLine="560"/>
              <w:rPr>
                <w:rStyle w:val="22"/>
              </w:rPr>
            </w:pPr>
            <w:r>
              <w:rPr>
                <w:rStyle w:val="22"/>
              </w:rPr>
              <w:t>Положение о мониторинге качества образования</w:t>
            </w:r>
          </w:p>
          <w:p w:rsidR="00C979C3" w:rsidRDefault="00C979C3" w:rsidP="00C979C3">
            <w:pPr>
              <w:pStyle w:val="20"/>
              <w:framePr w:w="14760" w:h="9758" w:wrap="none" w:vAnchor="page" w:hAnchor="page" w:x="1268" w:y="1240"/>
              <w:shd w:val="clear" w:color="auto" w:fill="auto"/>
              <w:tabs>
                <w:tab w:val="left" w:pos="824"/>
              </w:tabs>
              <w:spacing w:before="60" w:line="220" w:lineRule="exact"/>
              <w:rPr>
                <w:rStyle w:val="22"/>
              </w:rPr>
            </w:pPr>
          </w:p>
          <w:p w:rsidR="00C979C3" w:rsidRDefault="00C979C3" w:rsidP="00C979C3">
            <w:pPr>
              <w:pStyle w:val="20"/>
              <w:framePr w:w="14760" w:h="9758" w:wrap="none" w:vAnchor="page" w:hAnchor="page" w:x="1268" w:y="1240"/>
              <w:shd w:val="clear" w:color="auto" w:fill="auto"/>
              <w:tabs>
                <w:tab w:val="left" w:pos="824"/>
              </w:tabs>
              <w:spacing w:before="60" w:line="220" w:lineRule="exact"/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43" w:y="725"/>
        <w:shd w:val="clear" w:color="auto" w:fill="auto"/>
        <w:spacing w:line="200" w:lineRule="exact"/>
      </w:pPr>
      <w:r>
        <w:lastRenderedPageBreak/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3091"/>
        <w:gridCol w:w="8659"/>
      </w:tblGrid>
      <w:tr w:rsidR="00273FD3">
        <w:trPr>
          <w:trHeight w:hRule="exact" w:val="3605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Этап осмысления и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принятия типовой модели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руководством и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педагогическим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коллективом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образовательной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На данном этапе осуществляется: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анализ социальных условий, в которых функционирует школа;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rStyle w:val="22"/>
              </w:rPr>
              <w:t>анализ результатов деятельности ОО (обученность, качество знаний, результаты ГИА и ВПР, уровень удовлетворенности качеством предоставляемых образовательных услуг);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538"/>
              </w:tabs>
            </w:pPr>
            <w:r>
              <w:rPr>
                <w:rStyle w:val="22"/>
              </w:rPr>
              <w:t>анализ уровня профессиональной компетентности педагогов, профессиональных затруднений;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230"/>
              </w:tabs>
            </w:pPr>
            <w:r>
              <w:rPr>
                <w:rStyle w:val="22"/>
              </w:rPr>
              <w:t>активизация самообразовательной позиции каждого учителя с учетом его профессиональных интересов и склонностей на развитие его учительского роста;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206"/>
              </w:tabs>
            </w:pPr>
            <w:r>
              <w:rPr>
                <w:rStyle w:val="22"/>
              </w:rPr>
              <w:t>обсуждение результатов аналитической деятельности и стратегии внедрения К</w:t>
            </w:r>
            <w:r w:rsidR="00C979C3">
              <w:rPr>
                <w:rStyle w:val="22"/>
              </w:rPr>
              <w:t>МУР на педагогических советах, У</w:t>
            </w:r>
            <w:r w:rsidR="00793DA0">
              <w:rPr>
                <w:rStyle w:val="22"/>
              </w:rPr>
              <w:t xml:space="preserve">МО, </w:t>
            </w:r>
            <w:r>
              <w:rPr>
                <w:rStyle w:val="22"/>
              </w:rPr>
              <w:t xml:space="preserve"> совещаниях</w:t>
            </w:r>
            <w:r w:rsidR="00793DA0">
              <w:rPr>
                <w:rStyle w:val="22"/>
              </w:rPr>
              <w:t xml:space="preserve"> при директоре</w:t>
            </w:r>
            <w:r>
              <w:rPr>
                <w:rStyle w:val="22"/>
              </w:rPr>
              <w:t>;</w:t>
            </w:r>
          </w:p>
          <w:p w:rsidR="00273FD3" w:rsidRDefault="00722458" w:rsidP="00793DA0">
            <w:pPr>
              <w:pStyle w:val="20"/>
              <w:framePr w:w="14760" w:h="9706" w:wrap="none" w:vAnchor="page" w:hAnchor="page" w:x="1268" w:y="1240"/>
              <w:numPr>
                <w:ilvl w:val="0"/>
                <w:numId w:val="22"/>
              </w:numPr>
              <w:shd w:val="clear" w:color="auto" w:fill="auto"/>
              <w:tabs>
                <w:tab w:val="left" w:pos="202"/>
              </w:tabs>
              <w:rPr>
                <w:rStyle w:val="22"/>
              </w:rPr>
            </w:pPr>
            <w:r>
              <w:rPr>
                <w:rStyle w:val="22"/>
              </w:rPr>
              <w:t>обсуждение вопросов внедрения КМУР на заседании Управляющего совета .</w:t>
            </w:r>
          </w:p>
          <w:p w:rsidR="00793DA0" w:rsidRDefault="00793DA0" w:rsidP="00793DA0">
            <w:pPr>
              <w:pStyle w:val="20"/>
              <w:framePr w:w="14760" w:h="9706" w:wrap="none" w:vAnchor="page" w:hAnchor="page" w:x="1268" w:y="1240"/>
              <w:shd w:val="clear" w:color="auto" w:fill="auto"/>
              <w:tabs>
                <w:tab w:val="left" w:pos="202"/>
              </w:tabs>
            </w:pPr>
          </w:p>
        </w:tc>
      </w:tr>
      <w:tr w:rsidR="00273FD3">
        <w:trPr>
          <w:trHeight w:hRule="exact" w:val="317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Этап адаптации типовой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На данном этапе осуществляется:</w:t>
            </w:r>
          </w:p>
        </w:tc>
      </w:tr>
      <w:tr w:rsidR="00273FD3">
        <w:trPr>
          <w:trHeight w:hRule="exact" w:val="259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модели к условиям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-изучение особенностей микрорайона школы, наличие или отсутствие</w:t>
            </w:r>
          </w:p>
        </w:tc>
      </w:tr>
      <w:tr w:rsidR="00273FD3">
        <w:trPr>
          <w:trHeight w:hRule="exact" w:val="28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Программа (стратегия,</w:t>
            </w: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(внешним и внутренним)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учреждений для развития сетевого взаимодействия;</w:t>
            </w:r>
          </w:p>
        </w:tc>
      </w:tr>
      <w:tr w:rsidR="00273FD3">
        <w:trPr>
          <w:trHeight w:hRule="exact" w:val="28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план) внедрение модели</w:t>
            </w: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образовательной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 готовность всего педагогического коллектива к самосовершенствованию,</w:t>
            </w:r>
          </w:p>
        </w:tc>
      </w:tr>
      <w:tr w:rsidR="00273FD3">
        <w:trPr>
          <w:trHeight w:hRule="exact" w:val="259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учительского роста в</w:t>
            </w: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саморазвитию, к внедрению модели учительского роста для успешной</w:t>
            </w:r>
          </w:p>
        </w:tc>
      </w:tr>
      <w:tr w:rsidR="00273FD3">
        <w:trPr>
          <w:trHeight w:hRule="exact" w:val="293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образовательной</w:t>
            </w: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профессиональной деятельности;</w:t>
            </w:r>
          </w:p>
        </w:tc>
      </w:tr>
      <w:tr w:rsidR="00273FD3">
        <w:trPr>
          <w:trHeight w:hRule="exact" w:val="161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3"/>
              </w:numPr>
              <w:shd w:val="clear" w:color="auto" w:fill="auto"/>
              <w:tabs>
                <w:tab w:val="left" w:pos="182"/>
              </w:tabs>
            </w:pPr>
            <w:r>
              <w:rPr>
                <w:rStyle w:val="22"/>
              </w:rPr>
              <w:t>у</w:t>
            </w:r>
            <w:r w:rsidR="00793DA0">
              <w:rPr>
                <w:rStyle w:val="22"/>
              </w:rPr>
              <w:t>чет социальной ситуации в селе</w:t>
            </w:r>
            <w:r>
              <w:rPr>
                <w:rStyle w:val="22"/>
              </w:rPr>
              <w:t>, наличия большого количества семей со сложными социальными условиями;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3"/>
              </w:numPr>
              <w:shd w:val="clear" w:color="auto" w:fill="auto"/>
              <w:tabs>
                <w:tab w:val="left" w:pos="322"/>
              </w:tabs>
            </w:pPr>
            <w:r>
              <w:rPr>
                <w:rStyle w:val="22"/>
              </w:rPr>
              <w:t>налаживание позитивного социального партнерства, взаимодействия с окружающим социумом: учреждениями куль</w:t>
            </w:r>
            <w:r w:rsidR="00793DA0">
              <w:rPr>
                <w:rStyle w:val="22"/>
              </w:rPr>
              <w:t>туры и спорта, администрацией села</w:t>
            </w:r>
            <w:r>
              <w:rPr>
                <w:rStyle w:val="22"/>
              </w:rPr>
              <w:t>, учреждениями дополнительного образования детей;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numPr>
                <w:ilvl w:val="0"/>
                <w:numId w:val="23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уровень владения руководителем школы профессиональными компетенциями.</w:t>
            </w:r>
          </w:p>
        </w:tc>
      </w:tr>
      <w:tr w:rsidR="00273FD3">
        <w:trPr>
          <w:trHeight w:hRule="exact" w:val="312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Этап разработки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>Этапы разработки дорожной карты:</w:t>
            </w:r>
          </w:p>
        </w:tc>
      </w:tr>
      <w:tr w:rsidR="00273FD3">
        <w:trPr>
          <w:trHeight w:hRule="exact" w:val="28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дорожной карты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ind w:left="480"/>
              <w:jc w:val="left"/>
            </w:pPr>
            <w:r>
              <w:rPr>
                <w:rStyle w:val="21"/>
              </w:rPr>
              <w:t>1. Подготовительный.</w:t>
            </w:r>
          </w:p>
        </w:tc>
      </w:tr>
      <w:tr w:rsidR="00273FD3">
        <w:trPr>
          <w:trHeight w:hRule="exact" w:val="27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внедрения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 Изучение материалов по заданной тематике.</w:t>
            </w:r>
          </w:p>
        </w:tc>
      </w:tr>
      <w:tr w:rsidR="00273FD3">
        <w:trPr>
          <w:trHeight w:hRule="exact" w:val="274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адаптированной модели и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 Изучение лучших практик.</w:t>
            </w:r>
          </w:p>
        </w:tc>
      </w:tr>
      <w:tr w:rsidR="00273FD3">
        <w:trPr>
          <w:trHeight w:hRule="exact" w:val="264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создания рабочей группы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 Изучение адаптированной модели учительского роста.</w:t>
            </w:r>
          </w:p>
        </w:tc>
      </w:tr>
      <w:tr w:rsidR="00273FD3">
        <w:trPr>
          <w:trHeight w:hRule="exact" w:val="293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руководящих и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- Составление первичного варианта Дорожной карты.</w:t>
            </w:r>
          </w:p>
        </w:tc>
      </w:tr>
      <w:tr w:rsidR="00273FD3">
        <w:trPr>
          <w:trHeight w:hRule="exact" w:val="254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педагогических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>2. Согласование первичного варианта дорожной карты.</w:t>
            </w:r>
          </w:p>
        </w:tc>
      </w:tr>
      <w:tr w:rsidR="00273FD3">
        <w:trPr>
          <w:trHeight w:hRule="exact" w:val="298"/>
        </w:trPr>
        <w:tc>
          <w:tcPr>
            <w:tcW w:w="3010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работников по внедрению</w:t>
            </w:r>
          </w:p>
        </w:tc>
        <w:tc>
          <w:tcPr>
            <w:tcW w:w="86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 xml:space="preserve">- </w:t>
            </w:r>
            <w:r>
              <w:rPr>
                <w:rStyle w:val="22"/>
              </w:rPr>
              <w:t>Обсуждение первичного варианта Дорожной карты.</w:t>
            </w:r>
          </w:p>
        </w:tc>
      </w:tr>
      <w:tr w:rsidR="00273FD3">
        <w:trPr>
          <w:trHeight w:hRule="exact" w:val="518"/>
        </w:trPr>
        <w:tc>
          <w:tcPr>
            <w:tcW w:w="30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0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адаптированной модели</w:t>
            </w:r>
          </w:p>
        </w:tc>
        <w:tc>
          <w:tcPr>
            <w:tcW w:w="86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after="60" w:line="220" w:lineRule="exact"/>
            </w:pPr>
            <w:r>
              <w:rPr>
                <w:rStyle w:val="22"/>
              </w:rPr>
              <w:t>- Внесение изменений и дополнений.</w:t>
            </w:r>
          </w:p>
          <w:p w:rsidR="00273FD3" w:rsidRDefault="00722458">
            <w:pPr>
              <w:pStyle w:val="20"/>
              <w:framePr w:w="14760" w:h="9706" w:wrap="none" w:vAnchor="page" w:hAnchor="page" w:x="1268" w:y="1240"/>
              <w:shd w:val="clear" w:color="auto" w:fill="auto"/>
              <w:spacing w:before="60" w:line="220" w:lineRule="exact"/>
            </w:pPr>
            <w:r>
              <w:rPr>
                <w:rStyle w:val="21"/>
              </w:rPr>
              <w:t>3. Доработка Дорожной карты с учетом внесенных предложений.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3091"/>
        <w:gridCol w:w="8659"/>
      </w:tblGrid>
      <w:tr w:rsidR="00273FD3">
        <w:trPr>
          <w:trHeight w:hRule="exact" w:val="845"/>
        </w:trPr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552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552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4"/>
              </w:numPr>
              <w:shd w:val="clear" w:color="auto" w:fill="auto"/>
              <w:tabs>
                <w:tab w:val="left" w:pos="240"/>
              </w:tabs>
            </w:pPr>
            <w:r>
              <w:rPr>
                <w:rStyle w:val="21"/>
              </w:rPr>
              <w:t>Формирование итогового варианта Дорожной карты.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4"/>
              </w:numPr>
              <w:shd w:val="clear" w:color="auto" w:fill="auto"/>
              <w:tabs>
                <w:tab w:val="left" w:pos="235"/>
              </w:tabs>
            </w:pPr>
            <w:r>
              <w:rPr>
                <w:rStyle w:val="21"/>
              </w:rPr>
              <w:t>Внедрение Дорожной карты.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Дорожная карта (Приложение 1)</w:t>
            </w:r>
          </w:p>
        </w:tc>
      </w:tr>
      <w:tr w:rsidR="00273FD3">
        <w:trPr>
          <w:trHeight w:hRule="exact" w:val="3043"/>
        </w:trPr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552" w:wrap="none" w:vAnchor="page" w:hAnchor="page" w:x="1268" w:y="124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Этап первичной реализации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адаптированной модели, мониторинга достигаемых результатов и коррекции адаптированной модели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На данном этапе организуются мониторинговые исследования: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входной мониторинг: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выявление имеющихся рисков, профессиональных компетенций педагога, его самообразовательные позиции;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мониторинг промежуточных результатов: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5"/>
              </w:numPr>
              <w:shd w:val="clear" w:color="auto" w:fill="auto"/>
              <w:tabs>
                <w:tab w:val="left" w:pos="235"/>
              </w:tabs>
            </w:pPr>
            <w:r>
              <w:rPr>
                <w:rStyle w:val="22"/>
              </w:rPr>
              <w:t>выявление позитивных тенденций, внедрение модели учительского роста, профессионального роста, повышение социального статуса;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итоговый мониторинг: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5"/>
              </w:numPr>
              <w:shd w:val="clear" w:color="auto" w:fill="auto"/>
              <w:tabs>
                <w:tab w:val="left" w:pos="163"/>
              </w:tabs>
            </w:pPr>
            <w:r>
              <w:rPr>
                <w:rStyle w:val="22"/>
              </w:rPr>
              <w:t>наличие динамики повышения профессиональных компетенций педагога через внедрение модели учительского роста, изменение мотивации, повышение качества работы учителя, изменение социального статуса педагога.</w:t>
            </w:r>
          </w:p>
        </w:tc>
      </w:tr>
      <w:tr w:rsidR="00273FD3">
        <w:trPr>
          <w:trHeight w:hRule="exact" w:val="5664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Программа (план) внутреннего контроля внедрения модели учительского роста в образовательной организации</w:t>
            </w:r>
          </w:p>
        </w:tc>
        <w:tc>
          <w:tcPr>
            <w:tcW w:w="1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 xml:space="preserve">Цель: </w:t>
            </w:r>
            <w:r>
              <w:rPr>
                <w:rStyle w:val="22"/>
              </w:rPr>
              <w:t>контроль за реализацией модели учительского роста.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Задачи: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6"/>
              </w:numPr>
              <w:shd w:val="clear" w:color="auto" w:fill="auto"/>
              <w:tabs>
                <w:tab w:val="left" w:pos="384"/>
              </w:tabs>
            </w:pPr>
            <w:r>
              <w:rPr>
                <w:rStyle w:val="22"/>
              </w:rPr>
              <w:t>Реализация всех направлений и мероприятий Модели учительского роста.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6"/>
              </w:numPr>
              <w:shd w:val="clear" w:color="auto" w:fill="auto"/>
              <w:tabs>
                <w:tab w:val="left" w:pos="408"/>
              </w:tabs>
            </w:pPr>
            <w:r>
              <w:rPr>
                <w:rStyle w:val="22"/>
              </w:rPr>
              <w:t>Выявление причин невыполнения, корректировка плана мероприятий.</w:t>
            </w:r>
          </w:p>
          <w:p w:rsidR="0002055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6"/>
              </w:numPr>
              <w:shd w:val="clear" w:color="auto" w:fill="auto"/>
              <w:tabs>
                <w:tab w:val="left" w:pos="710"/>
              </w:tabs>
              <w:ind w:firstLine="460"/>
              <w:jc w:val="left"/>
              <w:rPr>
                <w:rStyle w:val="22"/>
              </w:rPr>
            </w:pPr>
            <w:r>
              <w:rPr>
                <w:rStyle w:val="22"/>
              </w:rPr>
              <w:t xml:space="preserve">Определение результативности реализации модели и эффективности запланированных мероприятий. </w:t>
            </w:r>
          </w:p>
          <w:p w:rsidR="00273FD3" w:rsidRDefault="00722458" w:rsidP="00020553">
            <w:pPr>
              <w:pStyle w:val="20"/>
              <w:framePr w:w="14760" w:h="9552" w:wrap="none" w:vAnchor="page" w:hAnchor="page" w:x="1268" w:y="1240"/>
              <w:shd w:val="clear" w:color="auto" w:fill="auto"/>
              <w:tabs>
                <w:tab w:val="left" w:pos="710"/>
              </w:tabs>
              <w:jc w:val="left"/>
            </w:pPr>
            <w:r>
              <w:rPr>
                <w:rStyle w:val="21"/>
              </w:rPr>
              <w:t>План внутреннего контроля внедрения модели учительского роста включает следующие направления: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17"/>
              </w:tabs>
            </w:pPr>
            <w:r>
              <w:rPr>
                <w:rStyle w:val="22"/>
              </w:rPr>
              <w:t>Реализация модели в соответствии с локальными актами ОО.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41"/>
              </w:tabs>
            </w:pPr>
            <w:r>
              <w:rPr>
                <w:rStyle w:val="22"/>
              </w:rPr>
              <w:t>Выполнение запланированных мероприятий.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46"/>
              </w:tabs>
            </w:pPr>
            <w:r>
              <w:rPr>
                <w:rStyle w:val="22"/>
              </w:rPr>
              <w:t>Соотнесение планируемых и полученных результатов реализации Модели.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41"/>
              </w:tabs>
            </w:pPr>
            <w:r>
              <w:rPr>
                <w:rStyle w:val="22"/>
              </w:rPr>
              <w:t>Пополнение и эффективность материально-технического обеспечения.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41"/>
              </w:tabs>
            </w:pPr>
            <w:r>
              <w:rPr>
                <w:rStyle w:val="22"/>
              </w:rPr>
              <w:t>Осуществление мониторинговых исследований.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346"/>
              </w:tabs>
            </w:pPr>
            <w:r>
              <w:rPr>
                <w:rStyle w:val="22"/>
              </w:rPr>
              <w:t>Объем и эффективность финансирования.</w:t>
            </w:r>
          </w:p>
          <w:p w:rsidR="0002055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7"/>
              </w:numPr>
              <w:shd w:val="clear" w:color="auto" w:fill="auto"/>
              <w:tabs>
                <w:tab w:val="left" w:pos="820"/>
              </w:tabs>
              <w:spacing w:line="475" w:lineRule="exact"/>
              <w:ind w:left="840" w:hanging="380"/>
              <w:jc w:val="left"/>
              <w:rPr>
                <w:rStyle w:val="22"/>
              </w:rPr>
            </w:pPr>
            <w:r>
              <w:rPr>
                <w:rStyle w:val="22"/>
              </w:rPr>
              <w:t xml:space="preserve">Создание условий для выявления и поддержки развития талантливых детей </w:t>
            </w:r>
          </w:p>
          <w:p w:rsidR="00273FD3" w:rsidRDefault="00722458" w:rsidP="00020553">
            <w:pPr>
              <w:pStyle w:val="20"/>
              <w:framePr w:w="14760" w:h="9552" w:wrap="none" w:vAnchor="page" w:hAnchor="page" w:x="1268" w:y="1240"/>
              <w:shd w:val="clear" w:color="auto" w:fill="auto"/>
              <w:tabs>
                <w:tab w:val="left" w:pos="820"/>
              </w:tabs>
              <w:spacing w:line="475" w:lineRule="exact"/>
              <w:ind w:left="840"/>
              <w:jc w:val="left"/>
            </w:pPr>
            <w:r>
              <w:rPr>
                <w:rStyle w:val="22"/>
              </w:rPr>
              <w:t>Проверяется: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  <w:spacing w:line="475" w:lineRule="exact"/>
            </w:pPr>
            <w:r>
              <w:rPr>
                <w:rStyle w:val="22"/>
              </w:rPr>
              <w:t>количество мероприятий, направленных на демонстрацию достижений одаренных детей;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8"/>
              </w:numPr>
              <w:shd w:val="clear" w:color="auto" w:fill="auto"/>
              <w:tabs>
                <w:tab w:val="left" w:pos="192"/>
              </w:tabs>
              <w:jc w:val="left"/>
            </w:pPr>
            <w:r>
              <w:rPr>
                <w:rStyle w:val="22"/>
              </w:rPr>
              <w:t>число учащихся в тяжелой жизненной ситуации, принимающих участие в мероприятиях дополнительного образования;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создание банка данных одаренных детей и учителей - руководителей работ;</w:t>
            </w:r>
          </w:p>
          <w:p w:rsidR="00273FD3" w:rsidRDefault="00722458">
            <w:pPr>
              <w:pStyle w:val="20"/>
              <w:framePr w:w="14760" w:h="9552" w:wrap="none" w:vAnchor="page" w:hAnchor="page" w:x="1268" w:y="1240"/>
              <w:numPr>
                <w:ilvl w:val="0"/>
                <w:numId w:val="28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число учащихся группы риска, участвующих в конкурсах, олимпиадах, конференциях.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1750"/>
      </w:tblGrid>
      <w:tr w:rsidR="00273FD3">
        <w:trPr>
          <w:trHeight w:hRule="exact" w:val="794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15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29"/>
              </w:numPr>
              <w:shd w:val="clear" w:color="auto" w:fill="auto"/>
              <w:tabs>
                <w:tab w:val="left" w:pos="235"/>
              </w:tabs>
              <w:spacing w:after="240" w:line="220" w:lineRule="exact"/>
            </w:pPr>
            <w:r>
              <w:rPr>
                <w:rStyle w:val="22"/>
              </w:rPr>
              <w:t>Совершенствование образовательной информационной среды школы: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  <w:spacing w:before="240"/>
            </w:pPr>
            <w:r>
              <w:rPr>
                <w:rStyle w:val="22"/>
              </w:rPr>
              <w:t>функционирование школьной локальной сети;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обновление и эффективное использование школьного интернет - сайта;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создание и функционирование персональных сайтов педагогов;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введение компьютерного мониторинга образовательного процесса;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  <w:spacing w:after="240"/>
            </w:pPr>
            <w:r>
              <w:rPr>
                <w:rStyle w:val="22"/>
              </w:rPr>
              <w:t>повышение уровня ИКТ - компетентности участников образовательного процесса.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29"/>
              </w:numPr>
              <w:shd w:val="clear" w:color="auto" w:fill="auto"/>
              <w:tabs>
                <w:tab w:val="left" w:pos="235"/>
              </w:tabs>
              <w:spacing w:before="240"/>
            </w:pPr>
            <w:r>
              <w:rPr>
                <w:rStyle w:val="22"/>
              </w:rPr>
              <w:t>Активность и результативность участия учителей и учащихся в проектной и исследовательской деятельности на разных уровнях: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количество учащихся группы риска, выполнивших проектные и исследовательские работы на уровне школы;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количество участников и победителей конференций, конкурсов;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количество победителей предметных олимпиад разного уровня;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  <w:jc w:val="left"/>
            </w:pPr>
            <w:r>
              <w:rPr>
                <w:rStyle w:val="22"/>
              </w:rPr>
              <w:t>количество учителей, принимающих участие в научно - практических мероприятиях разного уровня, осуществляющих публикации статей.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29"/>
              </w:numPr>
              <w:shd w:val="clear" w:color="auto" w:fill="auto"/>
              <w:tabs>
                <w:tab w:val="left" w:pos="341"/>
              </w:tabs>
            </w:pPr>
            <w:r>
              <w:rPr>
                <w:rStyle w:val="22"/>
              </w:rPr>
              <w:t>Трансляция результатов инновационной деятельности педагогического коллектива школы в социуме: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проведение на базе школы научно - методических мероприятий для учителей других ОО;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публикации учебно-методических материалов.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29"/>
              </w:numPr>
              <w:shd w:val="clear" w:color="auto" w:fill="auto"/>
              <w:tabs>
                <w:tab w:val="left" w:pos="331"/>
              </w:tabs>
            </w:pPr>
            <w:r>
              <w:rPr>
                <w:rStyle w:val="22"/>
              </w:rPr>
              <w:t>Влияние образовательной системы школы на развитие образовательного пространства поселка: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рост доли учащихся группы риска, вовлеченных в систему дополнительного образования;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увеличение количества мероприятий, проводимых в ОО;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посещаемость школьного сайта;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numPr>
                <w:ilvl w:val="0"/>
                <w:numId w:val="30"/>
              </w:numPr>
              <w:shd w:val="clear" w:color="auto" w:fill="auto"/>
              <w:tabs>
                <w:tab w:val="left" w:pos="130"/>
              </w:tabs>
            </w:pPr>
            <w:r>
              <w:rPr>
                <w:rStyle w:val="22"/>
              </w:rPr>
              <w:t>увеличение позитивных публикаций в СМИ, посвященных школе.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shd w:val="clear" w:color="auto" w:fill="auto"/>
              <w:ind w:firstLine="480"/>
            </w:pPr>
            <w:r>
              <w:rPr>
                <w:rStyle w:val="22"/>
              </w:rPr>
              <w:t>Контроль реализации Модели учительского роста осуществляется не реже одного раза в полгода. Ответственные представляют ан</w:t>
            </w:r>
            <w:r w:rsidR="00020553">
              <w:rPr>
                <w:rStyle w:val="22"/>
              </w:rPr>
              <w:t>ализ на заседаниях педагогического совета, совещаниях при директоре,</w:t>
            </w:r>
            <w:r>
              <w:rPr>
                <w:rStyle w:val="22"/>
              </w:rPr>
              <w:t xml:space="preserve"> информацию о ходе выполнения Программы.</w:t>
            </w:r>
          </w:p>
          <w:p w:rsidR="00273FD3" w:rsidRDefault="00722458">
            <w:pPr>
              <w:pStyle w:val="20"/>
              <w:framePr w:w="14760" w:h="9715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Отчет о проведенных мероприятиях и результатах реализации Модели рассматривается на заседании Уп</w:t>
            </w:r>
            <w:r w:rsidR="00020553">
              <w:rPr>
                <w:rStyle w:val="22"/>
              </w:rPr>
              <w:t>равляющего совета</w:t>
            </w:r>
            <w:r>
              <w:rPr>
                <w:rStyle w:val="22"/>
              </w:rPr>
              <w:t>.</w:t>
            </w:r>
          </w:p>
        </w:tc>
      </w:tr>
      <w:tr w:rsidR="00273FD3">
        <w:trPr>
          <w:trHeight w:hRule="exact" w:val="283"/>
        </w:trPr>
        <w:tc>
          <w:tcPr>
            <w:tcW w:w="14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15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Финансово-экономическая обеспеченность модели учительского роста в образовательной организации</w:t>
            </w:r>
          </w:p>
        </w:tc>
      </w:tr>
      <w:tr w:rsidR="00273FD3">
        <w:trPr>
          <w:trHeight w:hRule="exact" w:val="1483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15" w:wrap="none" w:vAnchor="page" w:hAnchor="page" w:x="1268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Модель финансирования внедрения модели учительского роста в образовательной организации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15" w:wrap="none" w:vAnchor="page" w:hAnchor="page" w:x="1268" w:y="1240"/>
              <w:shd w:val="clear" w:color="auto" w:fill="auto"/>
              <w:ind w:firstLine="680"/>
            </w:pPr>
            <w:r>
              <w:rPr>
                <w:rStyle w:val="22"/>
              </w:rPr>
              <w:t>Финансовое обеспечение реализации Модели осуществляется в форме софинансирования бюджетных, спонсорских средств и средств, полученных от предоставления школой платных дополнительных образовательных услуг.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1750"/>
      </w:tblGrid>
      <w:tr w:rsidR="00273FD3">
        <w:trPr>
          <w:trHeight w:hRule="exact" w:val="5813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Программа (стратегия, план) финансирования внедрения модели учительского роста в образовательной организации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 xml:space="preserve">Цель: </w:t>
            </w:r>
            <w:r>
              <w:rPr>
                <w:rStyle w:val="22"/>
              </w:rPr>
              <w:t>финансовое обеспечение реализации модели учительского роста.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Задачи: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1"/>
              </w:numPr>
              <w:shd w:val="clear" w:color="auto" w:fill="auto"/>
              <w:tabs>
                <w:tab w:val="left" w:pos="710"/>
              </w:tabs>
              <w:ind w:firstLine="540"/>
            </w:pPr>
            <w:r>
              <w:rPr>
                <w:rStyle w:val="22"/>
              </w:rPr>
              <w:t>Формирование нормативных актов, рассматривающих вопросы финансирования Модели (Положение о распределении стимулирующей части фонда оплаты труда работников ОО, Положение о премировании).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1"/>
              </w:numPr>
              <w:shd w:val="clear" w:color="auto" w:fill="auto"/>
              <w:tabs>
                <w:tab w:val="left" w:pos="809"/>
              </w:tabs>
              <w:ind w:firstLine="540"/>
            </w:pPr>
            <w:r>
              <w:rPr>
                <w:rStyle w:val="22"/>
              </w:rPr>
              <w:t>Выявление необходимых затрат на реализацию Модели учительского роста.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1"/>
              </w:numPr>
              <w:shd w:val="clear" w:color="auto" w:fill="auto"/>
              <w:tabs>
                <w:tab w:val="left" w:pos="804"/>
              </w:tabs>
              <w:ind w:firstLine="540"/>
            </w:pPr>
            <w:r>
              <w:rPr>
                <w:rStyle w:val="22"/>
              </w:rPr>
              <w:t>Разработка Модели финансирования.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1"/>
              </w:numPr>
              <w:shd w:val="clear" w:color="auto" w:fill="auto"/>
              <w:tabs>
                <w:tab w:val="left" w:pos="818"/>
              </w:tabs>
              <w:ind w:firstLine="540"/>
            </w:pPr>
            <w:r>
              <w:rPr>
                <w:rStyle w:val="22"/>
              </w:rPr>
              <w:t>Определение механизмов финансирования Модели.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1"/>
              </w:numPr>
              <w:shd w:val="clear" w:color="auto" w:fill="auto"/>
              <w:tabs>
                <w:tab w:val="left" w:pos="799"/>
              </w:tabs>
              <w:ind w:firstLine="540"/>
            </w:pPr>
            <w:r>
              <w:rPr>
                <w:rStyle w:val="22"/>
              </w:rPr>
              <w:t>Разработка системы контроля за реализацией Программы финансирования.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ind w:firstLine="720"/>
            </w:pPr>
            <w:r>
              <w:rPr>
                <w:rStyle w:val="22"/>
              </w:rPr>
              <w:t>Центральным звеном финансовых механизмов реализации системы учительского роста на школьном уровне является справедливая модель финансирования, предполагающая формульное финансирование, учитывающее не только численность, но характеристики социальных условий, контингента.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jc w:val="center"/>
            </w:pPr>
            <w:r>
              <w:rPr>
                <w:rStyle w:val="22"/>
              </w:rPr>
              <w:t>Программа финансирования Модели учительского роста включает в себя следующие мероприятия: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852"/>
              </w:tabs>
              <w:ind w:firstLine="540"/>
            </w:pPr>
            <w:r>
              <w:rPr>
                <w:rStyle w:val="22"/>
              </w:rPr>
              <w:t>различные формы поощрения и вознаграждения педагогов за результативность обучения и воспитания;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881"/>
              </w:tabs>
              <w:ind w:firstLine="540"/>
            </w:pPr>
            <w:r>
              <w:rPr>
                <w:rStyle w:val="22"/>
              </w:rPr>
              <w:t>финансирование обучения и повышения квалификации педагогических кадров;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876"/>
              </w:tabs>
              <w:ind w:firstLine="540"/>
            </w:pPr>
            <w:r>
              <w:rPr>
                <w:rStyle w:val="22"/>
              </w:rPr>
              <w:t>поощрение и результативность участия в мероприятиях профессионального развития;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768"/>
              </w:tabs>
              <w:ind w:firstLine="540"/>
            </w:pPr>
            <w:r>
              <w:rPr>
                <w:rStyle w:val="22"/>
              </w:rPr>
              <w:t>предоставляются преференции для реализации инновационных образовательных программ, учебных планов;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809"/>
              </w:tabs>
              <w:ind w:firstLine="540"/>
            </w:pPr>
            <w:r>
              <w:rPr>
                <w:rStyle w:val="22"/>
              </w:rPr>
              <w:t>стимулирование педагогов, работающих со сложным контингентом;</w:t>
            </w:r>
          </w:p>
          <w:p w:rsidR="00273FD3" w:rsidRDefault="00020553">
            <w:pPr>
              <w:pStyle w:val="20"/>
              <w:framePr w:w="14760" w:h="9749" w:wrap="none" w:vAnchor="page" w:hAnchor="page" w:x="1268" w:y="1240"/>
              <w:numPr>
                <w:ilvl w:val="0"/>
                <w:numId w:val="32"/>
              </w:numPr>
              <w:shd w:val="clear" w:color="auto" w:fill="auto"/>
              <w:tabs>
                <w:tab w:val="left" w:pos="706"/>
              </w:tabs>
              <w:ind w:firstLine="540"/>
            </w:pPr>
            <w:r>
              <w:rPr>
                <w:rStyle w:val="22"/>
              </w:rPr>
              <w:t xml:space="preserve"> </w:t>
            </w:r>
            <w:r w:rsidR="00722458">
              <w:rPr>
                <w:rStyle w:val="22"/>
              </w:rPr>
              <w:t>привлечение высококвалифицированных руководителей и учителей, оказание им поддержки и реализация мер по удержанию в школе за счёт создания системы финансовых и карьерных стимулов.</w:t>
            </w:r>
          </w:p>
        </w:tc>
      </w:tr>
      <w:tr w:rsidR="00273FD3">
        <w:trPr>
          <w:trHeight w:hRule="exact" w:val="3043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План контроля за реализацией Программы финансирования внедрения модели учительского роста в образовательной организации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 xml:space="preserve">Цель: </w:t>
            </w:r>
            <w:r>
              <w:rPr>
                <w:rStyle w:val="22"/>
              </w:rPr>
              <w:t>сопоставление фактических результатов по использованию финансовых ресурсов с плановыми, выявление возможности мобилизации финансовых средств из различных источников и более эффективного их расходования.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Задачи: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3"/>
              </w:numPr>
              <w:shd w:val="clear" w:color="auto" w:fill="auto"/>
              <w:tabs>
                <w:tab w:val="left" w:pos="715"/>
              </w:tabs>
              <w:ind w:firstLine="540"/>
            </w:pPr>
            <w:r>
              <w:rPr>
                <w:rStyle w:val="22"/>
              </w:rPr>
              <w:t>обеспечение проведения единой финансовой политики по реализации Модели учительского роста, законности, целевого и эффективного использования финансовых ресурсов;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3"/>
              </w:numPr>
              <w:shd w:val="clear" w:color="auto" w:fill="auto"/>
              <w:tabs>
                <w:tab w:val="left" w:pos="881"/>
              </w:tabs>
              <w:ind w:firstLine="540"/>
            </w:pPr>
            <w:r>
              <w:rPr>
                <w:rStyle w:val="22"/>
              </w:rPr>
              <w:t>защита финансовых интересов ОО;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numPr>
                <w:ilvl w:val="0"/>
                <w:numId w:val="33"/>
              </w:numPr>
              <w:shd w:val="clear" w:color="auto" w:fill="auto"/>
              <w:tabs>
                <w:tab w:val="left" w:pos="768"/>
              </w:tabs>
              <w:ind w:firstLine="540"/>
            </w:pPr>
            <w:r>
              <w:rPr>
                <w:rStyle w:val="22"/>
              </w:rPr>
              <w:t>выявление, пресечение и предотвращение фактов нецелевого, неэкономного, нерационального использования и необеспечения сохранности финансовых средств.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ind w:firstLine="540"/>
            </w:pPr>
            <w:r>
              <w:rPr>
                <w:rStyle w:val="22"/>
              </w:rPr>
              <w:t>План контроля за реализацией финансирования Модели учительского роста включает ежемесячные и ежеквартальные отчеты на основе анализа расхода финансовых средств.</w:t>
            </w:r>
          </w:p>
        </w:tc>
      </w:tr>
      <w:tr w:rsidR="00273FD3">
        <w:trPr>
          <w:trHeight w:hRule="exact" w:val="288"/>
        </w:trPr>
        <w:tc>
          <w:tcPr>
            <w:tcW w:w="14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Материально-техническая обеспеченность модели учительского роста в образовательной организации</w:t>
            </w:r>
          </w:p>
        </w:tc>
      </w:tr>
      <w:tr w:rsidR="00273FD3">
        <w:trPr>
          <w:trHeight w:hRule="exact" w:val="605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Модель материально</w:t>
            </w:r>
            <w:r>
              <w:rPr>
                <w:rStyle w:val="21"/>
              </w:rPr>
              <w:softHyphen/>
              <w:t>технического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spacing w:after="60" w:line="220" w:lineRule="exact"/>
            </w:pPr>
            <w:r>
              <w:rPr>
                <w:rStyle w:val="21"/>
              </w:rPr>
              <w:t>Каждый кабинет:</w:t>
            </w:r>
          </w:p>
          <w:p w:rsidR="00273FD3" w:rsidRDefault="00722458">
            <w:pPr>
              <w:pStyle w:val="20"/>
              <w:framePr w:w="14760" w:h="9749" w:wrap="none" w:vAnchor="page" w:hAnchor="page" w:x="1268" w:y="1240"/>
              <w:shd w:val="clear" w:color="auto" w:fill="auto"/>
              <w:spacing w:before="60" w:line="220" w:lineRule="exact"/>
            </w:pPr>
            <w:r>
              <w:rPr>
                <w:rStyle w:val="22"/>
              </w:rPr>
              <w:t>- Автоматизированное рабочее место (далее по тексту АРМ) учителя, проектор с экраном или интерактивная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2" w:y="725"/>
        <w:shd w:val="clear" w:color="auto" w:fill="auto"/>
        <w:spacing w:line="200" w:lineRule="exact"/>
      </w:pPr>
      <w:r>
        <w:lastRenderedPageBreak/>
        <w:t>13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>
        <w:trPr>
          <w:trHeight w:hRule="exact" w:val="2501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обеспечения внедрения модели учительского роста в образовательной организации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2"/>
              </w:rPr>
              <w:t xml:space="preserve">доска/устройство, обеспечивающее обратную связь </w:t>
            </w:r>
            <w:r w:rsidRPr="00AF184B">
              <w:rPr>
                <w:rStyle w:val="22"/>
                <w:lang w:eastAsia="en-US" w:bidi="en-US"/>
              </w:rPr>
              <w:t>(</w:t>
            </w:r>
            <w:r>
              <w:rPr>
                <w:rStyle w:val="22"/>
                <w:lang w:val="en-US" w:eastAsia="en-US" w:bidi="en-US"/>
              </w:rPr>
              <w:t>MimioTeach</w:t>
            </w:r>
            <w:r w:rsidRPr="00AF184B">
              <w:rPr>
                <w:rStyle w:val="22"/>
                <w:lang w:eastAsia="en-US" w:bidi="en-US"/>
              </w:rPr>
              <w:t xml:space="preserve">), </w:t>
            </w:r>
            <w:r>
              <w:rPr>
                <w:rStyle w:val="22"/>
              </w:rPr>
              <w:t>многофункциональные устройства (далее по тексту МФУ).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4"/>
              </w:numPr>
              <w:shd w:val="clear" w:color="auto" w:fill="auto"/>
              <w:tabs>
                <w:tab w:val="left" w:pos="235"/>
              </w:tabs>
            </w:pPr>
            <w:r>
              <w:rPr>
                <w:rStyle w:val="22"/>
              </w:rPr>
              <w:t>локальная сеть и Интернет, все программное обеспечение (далее по тексту ПО), установленное на компьютерах, является лицензионным либо свободно распространяемым.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Специальные кабинеты</w:t>
            </w:r>
            <w:r>
              <w:rPr>
                <w:rStyle w:val="22"/>
              </w:rPr>
              <w:t>: химии, биологии, физики, информатики, технологии, искусства укомплектованы современными лабораториями и необходимым оборудованием.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В школе:</w:t>
            </w:r>
          </w:p>
          <w:p w:rsidR="00273FD3" w:rsidRDefault="00722458" w:rsidP="00020553">
            <w:pPr>
              <w:pStyle w:val="20"/>
              <w:framePr w:w="14746" w:h="9797" w:wrap="none" w:vAnchor="page" w:hAnchor="page" w:x="1275" w:y="1240"/>
              <w:numPr>
                <w:ilvl w:val="0"/>
                <w:numId w:val="34"/>
              </w:numPr>
              <w:shd w:val="clear" w:color="auto" w:fill="auto"/>
              <w:tabs>
                <w:tab w:val="left" w:pos="158"/>
              </w:tabs>
            </w:pPr>
            <w:r>
              <w:rPr>
                <w:rStyle w:val="22"/>
              </w:rPr>
              <w:t xml:space="preserve">1 компьютерный класс, оборудованный </w:t>
            </w:r>
            <w:r w:rsidR="00020553">
              <w:rPr>
                <w:rStyle w:val="22"/>
              </w:rPr>
              <w:t>стационарными компьютерами на 6</w:t>
            </w:r>
            <w:r>
              <w:rPr>
                <w:rStyle w:val="22"/>
              </w:rPr>
              <w:t xml:space="preserve"> рабочих мест.</w:t>
            </w:r>
          </w:p>
          <w:p w:rsidR="00020553" w:rsidRDefault="00020553" w:rsidP="00020553">
            <w:pPr>
              <w:pStyle w:val="20"/>
              <w:framePr w:w="14746" w:h="9797" w:wrap="none" w:vAnchor="page" w:hAnchor="page" w:x="1275" w:y="1240"/>
              <w:shd w:val="clear" w:color="auto" w:fill="auto"/>
              <w:tabs>
                <w:tab w:val="left" w:pos="158"/>
              </w:tabs>
            </w:pPr>
          </w:p>
        </w:tc>
      </w:tr>
      <w:tr w:rsidR="00273FD3">
        <w:trPr>
          <w:trHeight w:hRule="exact" w:val="5530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Программа (стратегия, план) материально</w:t>
            </w:r>
            <w:r>
              <w:rPr>
                <w:rStyle w:val="21"/>
              </w:rPr>
              <w:softHyphen/>
              <w:t>технического обеспечения внедрения модели учительского роста в образовательной организации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 xml:space="preserve">Цель: </w:t>
            </w:r>
            <w:r>
              <w:rPr>
                <w:rStyle w:val="22"/>
              </w:rPr>
              <w:t>Создание мотивационных условий для учительского роста посредством улучшения материально</w:t>
            </w:r>
            <w:r>
              <w:rPr>
                <w:rStyle w:val="22"/>
              </w:rPr>
              <w:softHyphen/>
              <w:t>технического обеспечения.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Задачи: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выявить проблемы (недостающие компоненты) для работы педагога;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обеспечить необходимым оборудованием;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обновить литературу и доступ (ссылки) к ЭОР;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обеспечить бесперебойный доступ в Интернет;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разработать методические рекомендации.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Стратегия: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216"/>
              </w:tabs>
            </w:pPr>
            <w:r>
              <w:rPr>
                <w:rStyle w:val="22"/>
              </w:rPr>
              <w:t>Анализ материально-технического обеспечения.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245"/>
              </w:tabs>
            </w:pPr>
            <w:r>
              <w:rPr>
                <w:rStyle w:val="22"/>
              </w:rPr>
              <w:t>Обеспечение соответствия материально-технической базы ОУ требованиям ФГОС.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331"/>
              </w:tabs>
            </w:pPr>
            <w:r>
              <w:rPr>
                <w:rStyle w:val="22"/>
              </w:rPr>
              <w:t>Наличие доступа к электронным образовательным ресурсам (ЭОР), размещённым в федеральных и региональных базах данных.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374"/>
              </w:tabs>
            </w:pPr>
            <w:r>
              <w:rPr>
                <w:rStyle w:val="22"/>
              </w:rPr>
              <w:t>Обеспечение контролируемого доступа участников образовательного процесса к информационным образовательным ресурсам в сети Интернет.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226"/>
              </w:tabs>
            </w:pPr>
            <w:r>
              <w:rPr>
                <w:rStyle w:val="22"/>
              </w:rPr>
              <w:t>Мониторинг эффективности использования современного оборудования.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6"/>
              </w:numPr>
              <w:shd w:val="clear" w:color="auto" w:fill="auto"/>
              <w:tabs>
                <w:tab w:val="left" w:pos="230"/>
              </w:tabs>
            </w:pPr>
            <w:r>
              <w:rPr>
                <w:rStyle w:val="22"/>
              </w:rPr>
              <w:t>Мониторинг владения педагогами ИКТ.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Ожидаемые результаты: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5"/>
              </w:numPr>
              <w:shd w:val="clear" w:color="auto" w:fill="auto"/>
              <w:tabs>
                <w:tab w:val="left" w:pos="221"/>
              </w:tabs>
              <w:spacing w:line="283" w:lineRule="exact"/>
            </w:pPr>
            <w:r>
              <w:rPr>
                <w:rStyle w:val="22"/>
              </w:rPr>
              <w:t>Обеспечение педагогов материально-техническими средствами, что создаст благоприятные условия для учительского роста в ОО.</w:t>
            </w:r>
          </w:p>
        </w:tc>
      </w:tr>
      <w:tr w:rsidR="00273FD3">
        <w:trPr>
          <w:trHeight w:hRule="exact" w:val="1766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  <w:spacing w:line="293" w:lineRule="exact"/>
              <w:jc w:val="left"/>
            </w:pPr>
            <w:r>
              <w:rPr>
                <w:rStyle w:val="21"/>
              </w:rPr>
              <w:t>План контроля за реализацией Программы материально</w:t>
            </w:r>
            <w:r>
              <w:rPr>
                <w:rStyle w:val="21"/>
              </w:rPr>
              <w:softHyphen/>
              <w:t>технического обеспечения внедрения модели учительского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9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План контроля за реализацией Программы материально-технического обеспечения внедрения модели учительского роста включает следующие направления: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7"/>
              </w:numPr>
              <w:shd w:val="clear" w:color="auto" w:fill="auto"/>
              <w:tabs>
                <w:tab w:val="left" w:pos="394"/>
              </w:tabs>
            </w:pPr>
            <w:r>
              <w:rPr>
                <w:rStyle w:val="22"/>
              </w:rPr>
              <w:t>анализ объема материально-технического обеспечения;</w:t>
            </w:r>
          </w:p>
          <w:p w:rsidR="00273FD3" w:rsidRDefault="00722458" w:rsidP="00020553">
            <w:pPr>
              <w:pStyle w:val="20"/>
              <w:framePr w:w="14746" w:h="9797" w:wrap="none" w:vAnchor="page" w:hAnchor="page" w:x="1275" w:y="1240"/>
              <w:numPr>
                <w:ilvl w:val="0"/>
                <w:numId w:val="37"/>
              </w:numPr>
              <w:shd w:val="clear" w:color="auto" w:fill="auto"/>
              <w:tabs>
                <w:tab w:val="left" w:pos="710"/>
              </w:tabs>
              <w:ind w:firstLine="420"/>
              <w:jc w:val="left"/>
            </w:pPr>
            <w:r>
              <w:rPr>
                <w:rStyle w:val="22"/>
              </w:rPr>
              <w:t>соотнесение плановой потребности в материально-техническом обеспечении и приобретенной в ходе реализации Модели;</w:t>
            </w:r>
          </w:p>
          <w:p w:rsidR="00273FD3" w:rsidRDefault="00722458">
            <w:pPr>
              <w:pStyle w:val="20"/>
              <w:framePr w:w="14746" w:h="9797" w:wrap="none" w:vAnchor="page" w:hAnchor="page" w:x="1275" w:y="1240"/>
              <w:numPr>
                <w:ilvl w:val="0"/>
                <w:numId w:val="37"/>
              </w:numPr>
              <w:shd w:val="clear" w:color="auto" w:fill="auto"/>
              <w:tabs>
                <w:tab w:val="left" w:pos="403"/>
              </w:tabs>
            </w:pPr>
            <w:r>
              <w:rPr>
                <w:rStyle w:val="22"/>
              </w:rPr>
              <w:t>эффективность использования нового оборудования, программ, пособий для повышения качества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3091"/>
        <w:gridCol w:w="8659"/>
      </w:tblGrid>
      <w:tr w:rsidR="00273FD3">
        <w:trPr>
          <w:trHeight w:hRule="exact" w:val="600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spacing w:line="288" w:lineRule="exact"/>
            </w:pPr>
            <w:r>
              <w:rPr>
                <w:rStyle w:val="21"/>
              </w:rPr>
              <w:t>роста в образовательной организации</w:t>
            </w:r>
          </w:p>
        </w:tc>
        <w:tc>
          <w:tcPr>
            <w:tcW w:w="11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ind w:left="400" w:hanging="400"/>
              <w:jc w:val="left"/>
            </w:pPr>
            <w:r>
              <w:rPr>
                <w:rStyle w:val="22"/>
              </w:rPr>
              <w:t>образования и профессиональной компетенции педагогов; 4. результаты мониторинговых исследований.</w:t>
            </w:r>
          </w:p>
        </w:tc>
      </w:tr>
      <w:tr w:rsidR="00273FD3">
        <w:trPr>
          <w:trHeight w:hRule="exact" w:val="288"/>
        </w:trPr>
        <w:tc>
          <w:tcPr>
            <w:tcW w:w="14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Организационно-кадровое обеспечение</w:t>
            </w:r>
          </w:p>
        </w:tc>
      </w:tr>
      <w:tr w:rsidR="00273FD3">
        <w:trPr>
          <w:trHeight w:hRule="exact" w:val="283"/>
        </w:trPr>
        <w:tc>
          <w:tcPr>
            <w:tcW w:w="14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Модель организационно-кадрового обеспечения внедрения модели учительского роста в образовательной организации</w:t>
            </w:r>
          </w:p>
        </w:tc>
      </w:tr>
      <w:tr w:rsidR="00273FD3">
        <w:trPr>
          <w:trHeight w:hRule="exact" w:val="6912"/>
        </w:trPr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Программа (стратегия, план) развития кадрового потенциала при внедрении модели учительского роста в образовательной организации (описание технологии и структуры проведения мероприятий по укреплению кадрового потенциала школы)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Создание правовых, организационных условий для роста общекультурной компетентности педагога и его профессионального роста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Программа предусматривает следующие условия развития кадрового потенциала: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Правовые условия: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Совершенствование документальной базы (положений, приказов, нормативных локальных актов), способствующих эффективному профессиональному росту педагогов.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Организационные условия: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Организация мероприятий, направленных на развитие профессиональных компетенций педагогов по следующим направлениям: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8"/>
              </w:numPr>
              <w:shd w:val="clear" w:color="auto" w:fill="auto"/>
              <w:tabs>
                <w:tab w:val="left" w:pos="173"/>
              </w:tabs>
            </w:pPr>
            <w:r>
              <w:rPr>
                <w:rStyle w:val="23"/>
              </w:rPr>
              <w:t>Внешкольное направление: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-курсы повышения квалификации;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-конкурсы педагогического мастерства;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-выступления на семинарах и конференциях;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-публикации;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-участие в экспертных группах, аттестационных комиссиях.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8"/>
              </w:numPr>
              <w:shd w:val="clear" w:color="auto" w:fill="auto"/>
              <w:tabs>
                <w:tab w:val="left" w:pos="235"/>
              </w:tabs>
            </w:pPr>
            <w:r>
              <w:rPr>
                <w:rStyle w:val="23"/>
              </w:rPr>
              <w:t>Внутришкольное направление: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-постоянно действующие круглые столы и семинары;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-педсоветы и методсоветы, педагогические мастерские;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ind w:left="160"/>
              <w:jc w:val="left"/>
            </w:pPr>
            <w:r>
              <w:rPr>
                <w:rStyle w:val="22"/>
              </w:rPr>
              <w:t>-недели творчества, открытые уроки, наставничество, самообразование; -педагогические проекты, аттестация;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-школьная инновационная площадка;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-консультации и беседы, ролевые игры с педагогом-психологом.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8"/>
              </w:numPr>
              <w:shd w:val="clear" w:color="auto" w:fill="auto"/>
              <w:tabs>
                <w:tab w:val="left" w:pos="467"/>
              </w:tabs>
              <w:ind w:left="160"/>
              <w:jc w:val="left"/>
            </w:pPr>
            <w:r>
              <w:rPr>
                <w:rStyle w:val="23"/>
              </w:rPr>
              <w:t xml:space="preserve">Сетевое направление </w:t>
            </w:r>
            <w:r>
              <w:rPr>
                <w:rStyle w:val="22"/>
              </w:rPr>
              <w:t>-научно-практическая конференция;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-круглые столы, семинары, дистанционные курсы</w:t>
            </w:r>
          </w:p>
        </w:tc>
      </w:tr>
      <w:tr w:rsidR="00273FD3">
        <w:trPr>
          <w:trHeight w:hRule="exact" w:val="1690"/>
        </w:trPr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FD3" w:rsidRDefault="00273FD3">
            <w:pPr>
              <w:framePr w:w="14760" w:h="9773" w:wrap="none" w:vAnchor="page" w:hAnchor="page" w:x="1268" w:y="124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Совершенствование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управленческой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компетенции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администрации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образовательной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  <w:jc w:val="left"/>
            </w:pPr>
            <w:r>
              <w:rPr>
                <w:rStyle w:val="21"/>
              </w:rPr>
              <w:t>организации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73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Совершенствование управленческой компетенции администрации ведется по следующим направлениям: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9"/>
              </w:numPr>
              <w:shd w:val="clear" w:color="auto" w:fill="auto"/>
              <w:tabs>
                <w:tab w:val="left" w:pos="379"/>
              </w:tabs>
            </w:pPr>
            <w:r>
              <w:rPr>
                <w:rStyle w:val="22"/>
              </w:rPr>
              <w:t>применение законов менеджмента в управленческой деятельности администрации;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9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реализация государственно-общественного управления;</w:t>
            </w:r>
          </w:p>
          <w:p w:rsidR="00273FD3" w:rsidRDefault="00722458">
            <w:pPr>
              <w:pStyle w:val="20"/>
              <w:framePr w:w="14760" w:h="9773" w:wrap="none" w:vAnchor="page" w:hAnchor="page" w:x="1268" w:y="1240"/>
              <w:numPr>
                <w:ilvl w:val="0"/>
                <w:numId w:val="39"/>
              </w:numPr>
              <w:shd w:val="clear" w:color="auto" w:fill="auto"/>
              <w:tabs>
                <w:tab w:val="left" w:pos="158"/>
              </w:tabs>
            </w:pPr>
            <w:r>
              <w:rPr>
                <w:rStyle w:val="22"/>
              </w:rPr>
              <w:t>установление взаимодействия с другими субъектами образования, партнерами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3091"/>
        <w:gridCol w:w="8659"/>
      </w:tblGrid>
      <w:tr w:rsidR="00273FD3">
        <w:trPr>
          <w:trHeight w:hRule="exact" w:val="1670"/>
        </w:trPr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8592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8592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школы (социальное партнерство);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0"/>
              </w:numPr>
              <w:shd w:val="clear" w:color="auto" w:fill="auto"/>
              <w:tabs>
                <w:tab w:val="left" w:pos="307"/>
              </w:tabs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проектирование образовательного пространства для профессионального развития и самообразования учителей школы и администрации;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0"/>
              </w:numPr>
              <w:shd w:val="clear" w:color="auto" w:fill="auto"/>
              <w:tabs>
                <w:tab w:val="left" w:pos="206"/>
              </w:tabs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реализация новой системы оплаты труда с учетом качества и результативности выполненной работы, особенностей контингента учащихся;</w:t>
            </w:r>
          </w:p>
          <w:p w:rsidR="00273FD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0"/>
              </w:numPr>
              <w:shd w:val="clear" w:color="auto" w:fill="auto"/>
              <w:tabs>
                <w:tab w:val="left" w:pos="134"/>
              </w:tabs>
            </w:pPr>
            <w:r w:rsidRPr="00020553">
              <w:rPr>
                <w:rStyle w:val="21"/>
                <w:b w:val="0"/>
              </w:rPr>
              <w:t>участие ОО в инновационных проектах, Грантах и т. д..</w:t>
            </w:r>
          </w:p>
        </w:tc>
      </w:tr>
      <w:tr w:rsidR="00273FD3">
        <w:trPr>
          <w:trHeight w:hRule="exact" w:val="6922"/>
        </w:trPr>
        <w:tc>
          <w:tcPr>
            <w:tcW w:w="30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8592" w:wrap="none" w:vAnchor="page" w:hAnchor="page" w:x="1268" w:y="1240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Научно-методическое сопровождение педагогов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1"/>
              </w:numPr>
              <w:shd w:val="clear" w:color="auto" w:fill="auto"/>
              <w:tabs>
                <w:tab w:val="left" w:pos="154"/>
              </w:tabs>
              <w:rPr>
                <w:b/>
              </w:rPr>
            </w:pPr>
            <w:r w:rsidRPr="00020553">
              <w:rPr>
                <w:rStyle w:val="21"/>
                <w:b w:val="0"/>
              </w:rPr>
              <w:t>Аналитическая деятельность: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-мониторинг профессиональных и информационных потребностей учителей; -создание базы данных об учителях;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-выявление профессиональных затруднений педагогов при подготовке к ГИА; -изучение, обобщение и распространение педагогического опыта педагогов школы по работе с учащимися и семьями в сложных социальных условиях.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1"/>
              </w:numPr>
              <w:shd w:val="clear" w:color="auto" w:fill="auto"/>
              <w:tabs>
                <w:tab w:val="left" w:pos="182"/>
              </w:tabs>
              <w:rPr>
                <w:b/>
              </w:rPr>
            </w:pPr>
            <w:r w:rsidRPr="00020553">
              <w:rPr>
                <w:rStyle w:val="21"/>
                <w:b w:val="0"/>
              </w:rPr>
              <w:t>Информационная деятельность: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rPr>
                <w:b/>
              </w:rPr>
            </w:pPr>
            <w:r w:rsidRPr="00020553">
              <w:rPr>
                <w:rStyle w:val="21"/>
                <w:b w:val="0"/>
              </w:rPr>
              <w:t>-формирование банка педагогической информации;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-информирование педагогов о новых направлениях в развитии образования; -внедрение в практику работы современных образовательных технологий, включая ИКТ, с целью ориентации на достижение высоких результатов ГИА и обеспечения конкурентоспособности школы в микрорайоне.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1"/>
              </w:numPr>
              <w:shd w:val="clear" w:color="auto" w:fill="auto"/>
              <w:tabs>
                <w:tab w:val="left" w:pos="240"/>
              </w:tabs>
              <w:rPr>
                <w:b/>
              </w:rPr>
            </w:pPr>
            <w:r w:rsidRPr="00020553">
              <w:rPr>
                <w:rStyle w:val="21"/>
                <w:b w:val="0"/>
              </w:rPr>
              <w:t>Организационно-методическая деятельность: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rPr>
                <w:b/>
              </w:rPr>
            </w:pPr>
            <w:r w:rsidRPr="00020553">
              <w:rPr>
                <w:rStyle w:val="21"/>
                <w:b w:val="0"/>
              </w:rPr>
              <w:t>-изучение запросов педагогов;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rPr>
                <w:b/>
              </w:rPr>
            </w:pPr>
            <w:r w:rsidRPr="00020553">
              <w:rPr>
                <w:rStyle w:val="21"/>
                <w:b w:val="0"/>
              </w:rPr>
              <w:t>-методическое сопровождение и оказание практической помощи;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rPr>
                <w:b/>
              </w:rPr>
            </w:pPr>
            <w:r w:rsidRPr="00020553">
              <w:rPr>
                <w:rStyle w:val="21"/>
                <w:b w:val="0"/>
              </w:rPr>
              <w:t>-содействие повышению профессиональной подготовки учителей;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-организация и проведение теоретических и практических семинаров различной направленности с целью повышения профессионального мастерства учителя.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numPr>
                <w:ilvl w:val="0"/>
                <w:numId w:val="41"/>
              </w:numPr>
              <w:shd w:val="clear" w:color="auto" w:fill="auto"/>
              <w:tabs>
                <w:tab w:val="left" w:pos="182"/>
              </w:tabs>
              <w:rPr>
                <w:b/>
              </w:rPr>
            </w:pPr>
            <w:r w:rsidRPr="00020553">
              <w:rPr>
                <w:rStyle w:val="21"/>
                <w:b w:val="0"/>
              </w:rPr>
              <w:t>Консультационная деятельность: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-консультации для руководителей методических объединений школы; -индивидуальные консультации по запросам учителей;</w:t>
            </w:r>
          </w:p>
          <w:p w:rsidR="00273FD3" w:rsidRPr="0002055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1"/>
                <w:b w:val="0"/>
              </w:rPr>
              <w:t>-индивидуальные консультации и собеседования по результатам посещения уроков;</w:t>
            </w:r>
          </w:p>
          <w:p w:rsidR="00273FD3" w:rsidRDefault="00722458">
            <w:pPr>
              <w:pStyle w:val="20"/>
              <w:framePr w:w="14760" w:h="8592" w:wrap="none" w:vAnchor="page" w:hAnchor="page" w:x="1268" w:y="1240"/>
              <w:shd w:val="clear" w:color="auto" w:fill="auto"/>
              <w:jc w:val="left"/>
            </w:pPr>
            <w:r w:rsidRPr="00020553">
              <w:rPr>
                <w:rStyle w:val="21"/>
                <w:b w:val="0"/>
              </w:rPr>
              <w:t>-консультации по подготовке педагогов к профессиональным конкурсам, конференциям, по обобщению опыта работы.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3091"/>
        <w:gridCol w:w="8659"/>
      </w:tblGrid>
      <w:tr w:rsidR="00273FD3">
        <w:trPr>
          <w:trHeight w:hRule="exact" w:val="470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730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Pr="0002055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jc w:val="left"/>
              <w:rPr>
                <w:b/>
              </w:rPr>
            </w:pPr>
            <w:r w:rsidRPr="00020553">
              <w:rPr>
                <w:rStyle w:val="22"/>
                <w:b/>
              </w:rPr>
              <w:t>Повышение мотивации профессиональной деятельности педагогов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264"/>
              </w:tabs>
            </w:pPr>
            <w:r>
              <w:rPr>
                <w:rStyle w:val="22"/>
              </w:rPr>
              <w:t>Поощрение педагогов, педагогов-юбиляров из числа работников и ветеранов системы образования (премии, подарки, цветы, бланки грамот и благодарственных писем).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2"/>
              </w:rPr>
              <w:t>Организация и проведение профессиональных конкурсов среди педагогов (с выплатой грантов победителям):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"Учитель года " в номинациях: "Учитель года", "Классный</w:t>
            </w:r>
            <w:r w:rsidR="00020553">
              <w:rPr>
                <w:rStyle w:val="22"/>
              </w:rPr>
              <w:t xml:space="preserve"> руководитель", "Педагогический дебют</w:t>
            </w:r>
            <w:r>
              <w:rPr>
                <w:rStyle w:val="22"/>
              </w:rPr>
              <w:t>".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389"/>
              </w:tabs>
            </w:pPr>
            <w:r>
              <w:rPr>
                <w:rStyle w:val="22"/>
              </w:rPr>
              <w:t>Награждение педагогических работников - победителей методических конкурсов дипломами и благодарственными письмами.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293"/>
              </w:tabs>
            </w:pPr>
            <w:r>
              <w:rPr>
                <w:rStyle w:val="22"/>
              </w:rPr>
              <w:t>Поощрение лучших педагогических и руководящих работников, достигших высоких образовательных результатов.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446"/>
              </w:tabs>
            </w:pPr>
            <w:r>
              <w:rPr>
                <w:rStyle w:val="22"/>
              </w:rPr>
              <w:t>Организация и проведение торжественных заседаний, посвященных Международному Дню учителя.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298"/>
              </w:tabs>
            </w:pPr>
            <w:r>
              <w:rPr>
                <w:rStyle w:val="22"/>
              </w:rPr>
              <w:t>Предоставление социальных льгот по санаторно-курортному оздоровлению педагогических работников.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2"/>
              </w:numPr>
              <w:shd w:val="clear" w:color="auto" w:fill="auto"/>
              <w:tabs>
                <w:tab w:val="left" w:pos="259"/>
              </w:tabs>
              <w:rPr>
                <w:rStyle w:val="22"/>
              </w:rPr>
            </w:pPr>
            <w:r>
              <w:rPr>
                <w:rStyle w:val="22"/>
              </w:rPr>
              <w:t>Создание психологических комфортных условий через проведение тренингов, круглых столов по интересам, возможно совместно с обучающимися.</w:t>
            </w:r>
          </w:p>
          <w:p w:rsidR="00020553" w:rsidRDefault="00020553" w:rsidP="00020553">
            <w:pPr>
              <w:pStyle w:val="20"/>
              <w:framePr w:w="14760" w:h="9730" w:wrap="none" w:vAnchor="page" w:hAnchor="page" w:x="1268" w:y="1240"/>
              <w:shd w:val="clear" w:color="auto" w:fill="auto"/>
              <w:tabs>
                <w:tab w:val="left" w:pos="259"/>
              </w:tabs>
            </w:pPr>
          </w:p>
        </w:tc>
      </w:tr>
      <w:tr w:rsidR="00273FD3" w:rsidTr="004E712F">
        <w:trPr>
          <w:trHeight w:hRule="exact" w:val="3521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line="288" w:lineRule="exact"/>
              <w:jc w:val="left"/>
            </w:pPr>
            <w:r>
              <w:rPr>
                <w:rStyle w:val="21"/>
              </w:rPr>
              <w:t>План контроля за реализацией Программы (стратегии, плана) развития кадрового потенциала при внедрении модели учительского роста в образовательной организации</w:t>
            </w:r>
          </w:p>
        </w:tc>
        <w:tc>
          <w:tcPr>
            <w:tcW w:w="117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Контроль за реализацией Программы развития кадрового потенциала включает следующие направления: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293"/>
              </w:tabs>
            </w:pPr>
            <w:r>
              <w:rPr>
                <w:rStyle w:val="22"/>
              </w:rPr>
              <w:t>участие общественности в контроле над ОО через механизмы их публичной отчетности о собственной деятельности и итоговой аттестации обучаемых;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245"/>
              </w:tabs>
            </w:pPr>
            <w:r>
              <w:rPr>
                <w:rStyle w:val="22"/>
              </w:rPr>
              <w:t>оценка педагога выпускниками ОО;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235"/>
              </w:tabs>
            </w:pPr>
            <w:r>
              <w:rPr>
                <w:rStyle w:val="22"/>
              </w:rPr>
              <w:t>результаты оценки учителя при аттестации;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293"/>
              </w:tabs>
            </w:pPr>
            <w:r>
              <w:rPr>
                <w:rStyle w:val="22"/>
              </w:rPr>
              <w:t>контроль и мониторинг, оценка результатов формирования актуальных профессиональных компетенций, изучение и обобщение успешного опыта;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374"/>
              </w:tabs>
            </w:pPr>
            <w:r>
              <w:rPr>
                <w:rStyle w:val="22"/>
              </w:rPr>
              <w:t>результаты диагностических мероприятий по определению уровня профессиональной компетентности педагога в ОО;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350"/>
              </w:tabs>
            </w:pPr>
            <w:r>
              <w:rPr>
                <w:rStyle w:val="22"/>
              </w:rPr>
              <w:t>результаты самооценки педагогами уровня соответствия качества своей профессиональной деятельности требованиям профессионального стандарта;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numPr>
                <w:ilvl w:val="0"/>
                <w:numId w:val="43"/>
              </w:numPr>
              <w:shd w:val="clear" w:color="auto" w:fill="auto"/>
              <w:tabs>
                <w:tab w:val="left" w:pos="384"/>
              </w:tabs>
              <w:rPr>
                <w:rStyle w:val="22"/>
              </w:rPr>
            </w:pPr>
            <w:r>
              <w:rPr>
                <w:rStyle w:val="22"/>
              </w:rPr>
              <w:t>результаты деятельности профессиональных сообществ (проблемных и творческих групп, методических объедении) по повышению квалификации педагогов, с учетом полученных результатов диагностики и самодиагностики.</w:t>
            </w:r>
          </w:p>
          <w:p w:rsidR="004E712F" w:rsidRDefault="004E712F" w:rsidP="004E712F">
            <w:pPr>
              <w:pStyle w:val="20"/>
              <w:framePr w:w="14760" w:h="9730" w:wrap="none" w:vAnchor="page" w:hAnchor="page" w:x="1268" w:y="1240"/>
              <w:shd w:val="clear" w:color="auto" w:fill="auto"/>
              <w:tabs>
                <w:tab w:val="left" w:pos="384"/>
              </w:tabs>
              <w:rPr>
                <w:rStyle w:val="22"/>
              </w:rPr>
            </w:pPr>
          </w:p>
          <w:p w:rsidR="004E712F" w:rsidRDefault="004E712F" w:rsidP="004E712F">
            <w:pPr>
              <w:pStyle w:val="20"/>
              <w:framePr w:w="14760" w:h="9730" w:wrap="none" w:vAnchor="page" w:hAnchor="page" w:x="1268" w:y="1240"/>
              <w:shd w:val="clear" w:color="auto" w:fill="auto"/>
              <w:tabs>
                <w:tab w:val="left" w:pos="384"/>
              </w:tabs>
              <w:rPr>
                <w:rStyle w:val="22"/>
              </w:rPr>
            </w:pPr>
          </w:p>
          <w:p w:rsidR="004E712F" w:rsidRDefault="004E712F" w:rsidP="004E712F">
            <w:pPr>
              <w:pStyle w:val="20"/>
              <w:framePr w:w="14760" w:h="9730" w:wrap="none" w:vAnchor="page" w:hAnchor="page" w:x="1268" w:y="1240"/>
              <w:shd w:val="clear" w:color="auto" w:fill="auto"/>
              <w:tabs>
                <w:tab w:val="left" w:pos="384"/>
              </w:tabs>
            </w:pPr>
          </w:p>
        </w:tc>
      </w:tr>
      <w:tr w:rsidR="00273FD3">
        <w:trPr>
          <w:trHeight w:hRule="exact" w:val="288"/>
        </w:trPr>
        <w:tc>
          <w:tcPr>
            <w:tcW w:w="147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Научно-методическое сопровождение</w:t>
            </w:r>
          </w:p>
        </w:tc>
      </w:tr>
      <w:tr w:rsidR="00273FD3">
        <w:trPr>
          <w:trHeight w:hRule="exact" w:val="586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1"/>
              </w:rPr>
              <w:t>Информационно</w:t>
            </w:r>
            <w:r>
              <w:rPr>
                <w:rStyle w:val="21"/>
              </w:rPr>
              <w:softHyphen/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1"/>
              </w:rPr>
              <w:t>методическое</w:t>
            </w:r>
          </w:p>
        </w:tc>
        <w:tc>
          <w:tcPr>
            <w:tcW w:w="1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after="60" w:line="220" w:lineRule="exact"/>
            </w:pPr>
            <w:r>
              <w:rPr>
                <w:rStyle w:val="22"/>
              </w:rPr>
              <w:t>Внедрение результатов научных исследований в практику:</w:t>
            </w:r>
          </w:p>
          <w:p w:rsidR="00273FD3" w:rsidRDefault="00722458">
            <w:pPr>
              <w:pStyle w:val="20"/>
              <w:framePr w:w="14760" w:h="9730" w:wrap="none" w:vAnchor="page" w:hAnchor="page" w:x="1268" w:y="1240"/>
              <w:shd w:val="clear" w:color="auto" w:fill="auto"/>
              <w:spacing w:before="60" w:line="220" w:lineRule="exact"/>
            </w:pPr>
            <w:r>
              <w:rPr>
                <w:rStyle w:val="22"/>
              </w:rPr>
              <w:t>- анализ научной и методической литературы, выявление в ней рекомендаций, которые соответствуют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2" w:y="725"/>
        <w:shd w:val="clear" w:color="auto" w:fill="auto"/>
        <w:spacing w:line="200" w:lineRule="exact"/>
      </w:pPr>
      <w:r>
        <w:lastRenderedPageBreak/>
        <w:t>17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05"/>
        <w:gridCol w:w="11741"/>
      </w:tblGrid>
      <w:tr w:rsidR="00273FD3">
        <w:trPr>
          <w:trHeight w:hRule="exact" w:val="2309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1"/>
              </w:rPr>
              <w:t>сопровождение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1"/>
              </w:rPr>
              <w:t>педагогов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  <w:spacing w:line="288" w:lineRule="exact"/>
              <w:ind w:left="260"/>
              <w:jc w:val="left"/>
            </w:pPr>
            <w:r>
              <w:rPr>
                <w:rStyle w:val="22"/>
              </w:rPr>
              <w:t>возникающим в практике проблемам;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4"/>
              </w:numPr>
              <w:shd w:val="clear" w:color="auto" w:fill="auto"/>
              <w:tabs>
                <w:tab w:val="left" w:pos="125"/>
              </w:tabs>
              <w:spacing w:line="288" w:lineRule="exact"/>
            </w:pPr>
            <w:r>
              <w:rPr>
                <w:rStyle w:val="22"/>
              </w:rPr>
              <w:t>детализация рекомендаций с целью облегчить их внедрение в реальную практику;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4"/>
              </w:numPr>
              <w:shd w:val="clear" w:color="auto" w:fill="auto"/>
              <w:tabs>
                <w:tab w:val="left" w:pos="139"/>
              </w:tabs>
              <w:spacing w:line="288" w:lineRule="exact"/>
              <w:jc w:val="left"/>
            </w:pPr>
            <w:r>
              <w:rPr>
                <w:rStyle w:val="22"/>
              </w:rPr>
              <w:t>оценка эффективности применения рекомендаций, разработанных на основе научных исследований. Обобщение и трансляция педагогического опыта: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4"/>
              </w:numPr>
              <w:shd w:val="clear" w:color="auto" w:fill="auto"/>
              <w:tabs>
                <w:tab w:val="left" w:pos="130"/>
              </w:tabs>
              <w:spacing w:line="288" w:lineRule="exact"/>
            </w:pPr>
            <w:r>
              <w:rPr>
                <w:rStyle w:val="22"/>
              </w:rPr>
              <w:t>анализ практики решения педагогических задач;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4"/>
              </w:numPr>
              <w:shd w:val="clear" w:color="auto" w:fill="auto"/>
              <w:tabs>
                <w:tab w:val="left" w:pos="130"/>
              </w:tabs>
              <w:spacing w:line="288" w:lineRule="exact"/>
            </w:pPr>
            <w:r>
              <w:rPr>
                <w:rStyle w:val="22"/>
              </w:rPr>
              <w:t>выявление педагогических средств, обеспечивающих наилучший педагогический результат;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4"/>
              </w:numPr>
              <w:shd w:val="clear" w:color="auto" w:fill="auto"/>
              <w:tabs>
                <w:tab w:val="left" w:pos="130"/>
              </w:tabs>
              <w:spacing w:line="288" w:lineRule="exact"/>
              <w:ind w:left="260" w:hanging="260"/>
              <w:jc w:val="left"/>
            </w:pPr>
            <w:r>
              <w:rPr>
                <w:rStyle w:val="22"/>
              </w:rPr>
              <w:t>анализ наиболее типичных трудностей, встречающихся в педагогической практике в школе со сложными социальными условиями.</w:t>
            </w:r>
          </w:p>
        </w:tc>
      </w:tr>
      <w:tr w:rsidR="00273FD3" w:rsidTr="004E712F">
        <w:trPr>
          <w:trHeight w:hRule="exact" w:val="5357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Консультативно</w:t>
            </w:r>
            <w:r>
              <w:rPr>
                <w:rStyle w:val="21"/>
              </w:rPr>
              <w:softHyphen/>
              <w:t>методическое сопровождение деятельности педагогов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Направления консультативно-методического сопровождения: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168"/>
              </w:tabs>
            </w:pPr>
            <w:r>
              <w:rPr>
                <w:rStyle w:val="22"/>
              </w:rPr>
              <w:t>консультирование педагогов с целью помощи им в выборе литературы для решения педагогических задач с учетом контингента учащихся, находящихся в трудной жизненной ситуации;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88"/>
              </w:tabs>
            </w:pPr>
            <w:r>
              <w:rPr>
                <w:rStyle w:val="22"/>
              </w:rPr>
              <w:t>анализ возникающих у педагогов затруднений и трудностей, оказание им помощи в решении профессиональных проблем;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16"/>
              </w:tabs>
            </w:pPr>
            <w:r>
              <w:rPr>
                <w:rStyle w:val="22"/>
              </w:rPr>
              <w:t>разработка текущих методических материалов для проведения с учащимися разнообразных занятий и мероприятий;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11"/>
              </w:tabs>
            </w:pPr>
            <w:r>
              <w:rPr>
                <w:rStyle w:val="22"/>
              </w:rPr>
              <w:t>систематическое отслеживание результатов деятельности, объективная оценка профессионального роста педагогов и педагогических коллективов;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158"/>
              </w:tabs>
            </w:pPr>
            <w:r>
              <w:rPr>
                <w:rStyle w:val="22"/>
              </w:rPr>
              <w:t>оказание помощи педагогу в определении тех сфер деятельности, где можно достичь успеха, проявить свои сильные стороны, показать образец решения проблемы своим коллегам;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302"/>
              </w:tabs>
            </w:pPr>
            <w:r>
              <w:rPr>
                <w:rStyle w:val="22"/>
              </w:rPr>
              <w:t>разработка положений о коллективных и индивидуальных конкурсах, смотрах по результатам инновационной, творческой деятельности педагогов;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54"/>
              </w:tabs>
            </w:pPr>
            <w:r>
              <w:rPr>
                <w:rStyle w:val="22"/>
              </w:rPr>
              <w:t>поддержка, поощрение инициативы педагогов, целенаправленно занимающихся самообразованием, в постановке и решении профессиональных проблем;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06"/>
              </w:tabs>
            </w:pPr>
            <w:r>
              <w:rPr>
                <w:rStyle w:val="22"/>
              </w:rPr>
              <w:t>учет опыта, уровня подготовленности, предыдущих форм повышения квалификации педагога, а также определение перспектив его профессионального роста, выбор форм и методов методической работы, обеспечивающий развитие творческих способностей, и предусматривающий большую самостоятельность и ответственность педагога;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5"/>
              </w:numPr>
              <w:shd w:val="clear" w:color="auto" w:fill="auto"/>
              <w:tabs>
                <w:tab w:val="left" w:pos="240"/>
              </w:tabs>
              <w:rPr>
                <w:rStyle w:val="22"/>
              </w:rPr>
            </w:pPr>
            <w:r>
              <w:rPr>
                <w:rStyle w:val="22"/>
              </w:rPr>
              <w:t>консультирование со специалистами, опытными педагогами, наставничество, стажировка в школах у высококвалифицированных специалистов, подготовка, проведение и анализ открытых мероприятий, самообразование по темам, обеспечивающим перевод образовательного учреждения в эффективный режим работы.</w:t>
            </w:r>
          </w:p>
          <w:p w:rsidR="004E712F" w:rsidRDefault="004E712F" w:rsidP="004E712F">
            <w:pPr>
              <w:pStyle w:val="20"/>
              <w:framePr w:w="14746" w:h="9787" w:wrap="none" w:vAnchor="page" w:hAnchor="page" w:x="1275" w:y="1240"/>
              <w:shd w:val="clear" w:color="auto" w:fill="auto"/>
              <w:tabs>
                <w:tab w:val="left" w:pos="240"/>
              </w:tabs>
              <w:rPr>
                <w:rStyle w:val="22"/>
              </w:rPr>
            </w:pPr>
          </w:p>
          <w:p w:rsidR="004E712F" w:rsidRDefault="004E712F" w:rsidP="004E712F">
            <w:pPr>
              <w:pStyle w:val="20"/>
              <w:framePr w:w="14746" w:h="9787" w:wrap="none" w:vAnchor="page" w:hAnchor="page" w:x="1275" w:y="1240"/>
              <w:shd w:val="clear" w:color="auto" w:fill="auto"/>
              <w:tabs>
                <w:tab w:val="left" w:pos="240"/>
              </w:tabs>
              <w:rPr>
                <w:rStyle w:val="22"/>
              </w:rPr>
            </w:pPr>
          </w:p>
          <w:p w:rsidR="004E712F" w:rsidRDefault="004E712F" w:rsidP="004E712F">
            <w:pPr>
              <w:pStyle w:val="20"/>
              <w:framePr w:w="14746" w:h="9787" w:wrap="none" w:vAnchor="page" w:hAnchor="page" w:x="1275" w:y="1240"/>
              <w:shd w:val="clear" w:color="auto" w:fill="auto"/>
              <w:tabs>
                <w:tab w:val="left" w:pos="240"/>
              </w:tabs>
              <w:rPr>
                <w:rStyle w:val="22"/>
              </w:rPr>
            </w:pPr>
          </w:p>
          <w:p w:rsidR="004E712F" w:rsidRDefault="004E712F" w:rsidP="004E712F">
            <w:pPr>
              <w:pStyle w:val="20"/>
              <w:framePr w:w="14746" w:h="9787" w:wrap="none" w:vAnchor="page" w:hAnchor="page" w:x="1275" w:y="1240"/>
              <w:shd w:val="clear" w:color="auto" w:fill="auto"/>
              <w:tabs>
                <w:tab w:val="left" w:pos="240"/>
              </w:tabs>
            </w:pPr>
          </w:p>
        </w:tc>
      </w:tr>
      <w:tr w:rsidR="00273FD3">
        <w:trPr>
          <w:trHeight w:hRule="exact" w:val="1118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  <w:jc w:val="left"/>
            </w:pPr>
            <w:r>
              <w:rPr>
                <w:rStyle w:val="21"/>
              </w:rPr>
              <w:t>Учебно-методическое сопровождение деятельности педагогов</w:t>
            </w:r>
          </w:p>
        </w:tc>
        <w:tc>
          <w:tcPr>
            <w:tcW w:w="1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46" w:h="9787" w:wrap="none" w:vAnchor="page" w:hAnchor="page" w:x="1275" w:y="1240"/>
              <w:shd w:val="clear" w:color="auto" w:fill="auto"/>
            </w:pPr>
            <w:r>
              <w:rPr>
                <w:rStyle w:val="21"/>
              </w:rPr>
              <w:t>Направления учебно-методического сопровождения деятельности педагогов: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6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изучение профессиональных трудностей, выявление проблем в деятельности педагога;</w:t>
            </w:r>
          </w:p>
          <w:p w:rsidR="00273FD3" w:rsidRDefault="00722458">
            <w:pPr>
              <w:pStyle w:val="20"/>
              <w:framePr w:w="14746" w:h="9787" w:wrap="none" w:vAnchor="page" w:hAnchor="page" w:x="1275" w:y="1240"/>
              <w:numPr>
                <w:ilvl w:val="0"/>
                <w:numId w:val="46"/>
              </w:numPr>
              <w:shd w:val="clear" w:color="auto" w:fill="auto"/>
              <w:tabs>
                <w:tab w:val="left" w:pos="187"/>
              </w:tabs>
            </w:pPr>
            <w:r>
              <w:rPr>
                <w:rStyle w:val="22"/>
              </w:rPr>
              <w:t>актуализация необходимых для профессионального роста знаний и умений (оказание помощи педагогу в осознании своих профессиональных трудностей и проблем);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0" w:y="725"/>
        <w:shd w:val="clear" w:color="auto" w:fill="auto"/>
        <w:spacing w:line="200" w:lineRule="exact"/>
      </w:pPr>
      <w:r>
        <w:lastRenderedPageBreak/>
        <w:t>18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010"/>
        <w:gridCol w:w="11750"/>
      </w:tblGrid>
      <w:tr w:rsidR="00273FD3">
        <w:trPr>
          <w:trHeight w:hRule="exact" w:val="194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4760" w:h="9696" w:wrap="none" w:vAnchor="page" w:hAnchor="page" w:x="1268" w:y="1240"/>
              <w:rPr>
                <w:sz w:val="10"/>
                <w:szCs w:val="10"/>
              </w:rPr>
            </w:pP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7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определение индивидуальных задач повышения педагогической квалификации;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7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составление программы профессионального роста педагога;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7"/>
              </w:numPr>
              <w:shd w:val="clear" w:color="auto" w:fill="auto"/>
              <w:tabs>
                <w:tab w:val="left" w:pos="173"/>
              </w:tabs>
            </w:pPr>
            <w:r>
              <w:rPr>
                <w:rStyle w:val="22"/>
              </w:rPr>
              <w:t>определение востребованной тематики методической работы и соответственно различных групповых форм повышения квалификации;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7"/>
              </w:numPr>
              <w:shd w:val="clear" w:color="auto" w:fill="auto"/>
              <w:tabs>
                <w:tab w:val="left" w:pos="245"/>
              </w:tabs>
            </w:pPr>
            <w:r>
              <w:rPr>
                <w:rStyle w:val="22"/>
              </w:rPr>
              <w:t>предоставление возможности каждому педагогу выбирать способы и формы повышения мастерства, добровольно участвовать в различных семинарах, на курсах и в других формах методической работы;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7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возможность самому педагогу предложить индивидуальную форму повышения квалификации.</w:t>
            </w:r>
          </w:p>
        </w:tc>
      </w:tr>
      <w:tr w:rsidR="00273FD3" w:rsidTr="004E712F">
        <w:trPr>
          <w:trHeight w:hRule="exact" w:val="7139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  <w:spacing w:line="278" w:lineRule="exact"/>
              <w:jc w:val="left"/>
            </w:pPr>
            <w:r>
              <w:rPr>
                <w:rStyle w:val="21"/>
              </w:rPr>
              <w:t>Направления обновления содержания общего образования</w:t>
            </w:r>
          </w:p>
        </w:tc>
        <w:tc>
          <w:tcPr>
            <w:tcW w:w="1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Общая направленность процесса обновления содержания общего образования определяется следующими целями: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576"/>
              </w:tabs>
              <w:ind w:firstLine="500"/>
              <w:jc w:val="left"/>
            </w:pPr>
            <w:r>
              <w:rPr>
                <w:rStyle w:val="22"/>
              </w:rPr>
              <w:t>приведением содержания образования в соответствие с изменившимися условиями общественной жизни и экономики;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новой интерпретацией понятий современной функциональной грамотности и общей образованности;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630"/>
              </w:tabs>
              <w:ind w:left="500"/>
              <w:jc w:val="left"/>
            </w:pPr>
            <w:r>
              <w:rPr>
                <w:rStyle w:val="22"/>
              </w:rPr>
              <w:t>уменьшением негативных влияний организации процесса общего образования на здоровье школьников; -разгрузкой инвариантного компонента содержания образования;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614"/>
              </w:tabs>
              <w:ind w:firstLine="500"/>
              <w:jc w:val="left"/>
            </w:pPr>
            <w:r>
              <w:rPr>
                <w:rStyle w:val="22"/>
              </w:rPr>
              <w:t>модернизацией образовательных технологий как неотъемлемого и крайне значимого компонента содержания образования;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-созданием механизма постоянного обновления содержания образования;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практически ориентированным характером всех разработок по обновлению школы.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2"/>
              </w:rPr>
              <w:t>Требования к содержанию образования: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соответствие содержания образования социальному заказу, образовательным стандартам,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63"/>
              </w:tabs>
            </w:pPr>
            <w:r>
              <w:rPr>
                <w:rStyle w:val="22"/>
              </w:rPr>
              <w:t>соответствие задачам эффективного развития личности обучающегося и формирования у него готовности к самостоятельной жизни и труду в мире «изменений»,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39"/>
              </w:tabs>
            </w:pPr>
            <w:r>
              <w:rPr>
                <w:rStyle w:val="22"/>
              </w:rPr>
              <w:t>обеспечение высокой научно-практической значимости учебного материала,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8"/>
              </w:numPr>
              <w:shd w:val="clear" w:color="auto" w:fill="auto"/>
              <w:tabs>
                <w:tab w:val="left" w:pos="134"/>
              </w:tabs>
            </w:pPr>
            <w:r>
              <w:rPr>
                <w:rStyle w:val="22"/>
              </w:rPr>
              <w:t>учет состояния школьной практики и реальных возможностей конкретной школы.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shd w:val="clear" w:color="auto" w:fill="auto"/>
            </w:pPr>
            <w:r>
              <w:rPr>
                <w:rStyle w:val="21"/>
              </w:rPr>
              <w:t>Основные направления обновления содержания школьного образования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9"/>
              </w:numPr>
              <w:shd w:val="clear" w:color="auto" w:fill="auto"/>
              <w:tabs>
                <w:tab w:val="left" w:pos="686"/>
              </w:tabs>
            </w:pPr>
            <w:r>
              <w:rPr>
                <w:rStyle w:val="23"/>
              </w:rPr>
              <w:t>Гуманизация образования</w:t>
            </w:r>
            <w:r>
              <w:rPr>
                <w:rStyle w:val="22"/>
              </w:rPr>
              <w:t xml:space="preserve"> предполагает создание в обществе правовых, материальных, психолого</w:t>
            </w:r>
            <w:r>
              <w:rPr>
                <w:rStyle w:val="22"/>
              </w:rPr>
              <w:softHyphen/>
              <w:t>педагогических условий, направленных на: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50"/>
              </w:numPr>
              <w:shd w:val="clear" w:color="auto" w:fill="auto"/>
              <w:tabs>
                <w:tab w:val="left" w:pos="706"/>
              </w:tabs>
            </w:pPr>
            <w:r>
              <w:rPr>
                <w:rStyle w:val="22"/>
              </w:rPr>
              <w:t>признание в одинаковой мере высшей ценностью личность каждого участника образовательного процесса;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50"/>
              </w:numPr>
              <w:shd w:val="clear" w:color="auto" w:fill="auto"/>
              <w:tabs>
                <w:tab w:val="left" w:pos="696"/>
              </w:tabs>
            </w:pPr>
            <w:r>
              <w:rPr>
                <w:rStyle w:val="22"/>
              </w:rPr>
              <w:t>защиту достоинств, прав и свобод личности в учебном процессе;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50"/>
              </w:numPr>
              <w:shd w:val="clear" w:color="auto" w:fill="auto"/>
              <w:tabs>
                <w:tab w:val="left" w:pos="706"/>
              </w:tabs>
            </w:pPr>
            <w:r>
              <w:rPr>
                <w:rStyle w:val="22"/>
              </w:rPr>
              <w:t>бережное отношение к ребенку и научное изучение его личности.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9"/>
              </w:numPr>
              <w:shd w:val="clear" w:color="auto" w:fill="auto"/>
              <w:tabs>
                <w:tab w:val="left" w:pos="677"/>
              </w:tabs>
            </w:pPr>
            <w:r>
              <w:rPr>
                <w:rStyle w:val="23"/>
              </w:rPr>
              <w:t>Демократизация образования</w:t>
            </w:r>
            <w:r>
              <w:rPr>
                <w:rStyle w:val="22"/>
              </w:rPr>
              <w:t xml:space="preserve"> обеспечивает расширение прав, образовательного выбора учителей, учащихся и их родителей; активное их участие в управлении делами своих коллективов, школы в целом; развитие школьного самоуправления.</w:t>
            </w:r>
          </w:p>
          <w:p w:rsidR="00273FD3" w:rsidRDefault="00722458">
            <w:pPr>
              <w:pStyle w:val="20"/>
              <w:framePr w:w="14760" w:h="9696" w:wrap="none" w:vAnchor="page" w:hAnchor="page" w:x="1268" w:y="1240"/>
              <w:numPr>
                <w:ilvl w:val="0"/>
                <w:numId w:val="49"/>
              </w:numPr>
              <w:shd w:val="clear" w:color="auto" w:fill="auto"/>
              <w:tabs>
                <w:tab w:val="left" w:pos="686"/>
              </w:tabs>
              <w:rPr>
                <w:rStyle w:val="22"/>
              </w:rPr>
            </w:pPr>
            <w:r>
              <w:rPr>
                <w:rStyle w:val="23"/>
              </w:rPr>
              <w:t>Повышение культуросообразности</w:t>
            </w:r>
            <w:r>
              <w:rPr>
                <w:rStyle w:val="22"/>
              </w:rPr>
              <w:t xml:space="preserve"> школьного образования предполагает:</w:t>
            </w:r>
          </w:p>
          <w:p w:rsidR="004E712F" w:rsidRDefault="004E712F" w:rsidP="004E712F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6"/>
              </w:tabs>
            </w:pPr>
          </w:p>
          <w:p w:rsidR="004E712F" w:rsidRDefault="004E712F" w:rsidP="004E712F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6"/>
              </w:tabs>
            </w:pPr>
          </w:p>
          <w:p w:rsidR="004E712F" w:rsidRDefault="004E712F" w:rsidP="004E712F">
            <w:pPr>
              <w:pStyle w:val="20"/>
              <w:framePr w:w="14760" w:h="9696" w:wrap="none" w:vAnchor="page" w:hAnchor="page" w:x="1268" w:y="1240"/>
              <w:shd w:val="clear" w:color="auto" w:fill="auto"/>
              <w:tabs>
                <w:tab w:val="left" w:pos="686"/>
              </w:tabs>
            </w:pP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301" w:y="727"/>
        <w:shd w:val="clear" w:color="auto" w:fill="auto"/>
        <w:spacing w:line="200" w:lineRule="exact"/>
      </w:pPr>
      <w:r>
        <w:lastRenderedPageBreak/>
        <w:t>19</w:t>
      </w:r>
    </w:p>
    <w:p w:rsidR="00273FD3" w:rsidRDefault="00722458">
      <w:pPr>
        <w:pStyle w:val="20"/>
        <w:framePr w:w="11578" w:h="2811" w:hRule="exact" w:wrap="none" w:vAnchor="page" w:hAnchor="page" w:x="4360" w:y="1225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715"/>
        </w:tabs>
      </w:pPr>
      <w:r>
        <w:t>максимальное использование в обучении школьников культуры той среды, к которой принадлежит учебной заведение (культуры нации, страны, региона);</w:t>
      </w:r>
    </w:p>
    <w:p w:rsidR="00273FD3" w:rsidRDefault="00722458">
      <w:pPr>
        <w:pStyle w:val="20"/>
        <w:framePr w:w="11578" w:h="2811" w:hRule="exact" w:wrap="none" w:vAnchor="page" w:hAnchor="page" w:x="4360" w:y="1225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696"/>
        </w:tabs>
      </w:pPr>
      <w:r>
        <w:t>учет динамики изменений изучаемых научных идей, теорий в контексте развития мировой культуры;</w:t>
      </w:r>
    </w:p>
    <w:p w:rsidR="00273FD3" w:rsidRDefault="00722458">
      <w:pPr>
        <w:pStyle w:val="20"/>
        <w:framePr w:w="11578" w:h="2811" w:hRule="exact" w:wrap="none" w:vAnchor="page" w:hAnchor="page" w:x="4360" w:y="1225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715"/>
        </w:tabs>
      </w:pPr>
      <w:r>
        <w:t>принятие обучающимися общечеловеческих, культурных ценностей, правовых и нравственно</w:t>
      </w:r>
      <w:r>
        <w:softHyphen/>
        <w:t>эстетических норм жизнедеятельности в социуме, развитие у учащихся плюралистического мировоззрения.</w:t>
      </w:r>
    </w:p>
    <w:p w:rsidR="00273FD3" w:rsidRDefault="00722458">
      <w:pPr>
        <w:pStyle w:val="20"/>
        <w:framePr w:w="11578" w:h="2811" w:hRule="exact" w:wrap="none" w:vAnchor="page" w:hAnchor="page" w:x="4360" w:y="1225"/>
        <w:numPr>
          <w:ilvl w:val="0"/>
          <w:numId w:val="5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706"/>
        </w:tabs>
      </w:pPr>
      <w:r>
        <w:t xml:space="preserve">Широкая </w:t>
      </w:r>
      <w:r>
        <w:rPr>
          <w:rStyle w:val="24"/>
        </w:rPr>
        <w:t>дифференциация</w:t>
      </w:r>
      <w:r>
        <w:t xml:space="preserve"> содержания образования в зависимости от типа школ, профиля классов, учебного предмета, которая направлена на более полный учет интересов, возможностей и индивидуальных особенностей учащихся.</w:t>
      </w:r>
    </w:p>
    <w:p w:rsidR="00273FD3" w:rsidRDefault="00722458">
      <w:pPr>
        <w:pStyle w:val="20"/>
        <w:framePr w:w="11578" w:h="2811" w:hRule="exact" w:wrap="none" w:vAnchor="page" w:hAnchor="page" w:x="4360" w:y="1225"/>
        <w:numPr>
          <w:ilvl w:val="0"/>
          <w:numId w:val="5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706"/>
        </w:tabs>
      </w:pPr>
      <w:r>
        <w:rPr>
          <w:rStyle w:val="24"/>
        </w:rPr>
        <w:t>Стандартизация</w:t>
      </w:r>
      <w:r>
        <w:t xml:space="preserve"> школьного образования, которая призвана обеспечить доступность, эффективность и</w:t>
      </w:r>
    </w:p>
    <w:p w:rsidR="00273FD3" w:rsidRDefault="00722458">
      <w:pPr>
        <w:pStyle w:val="20"/>
        <w:framePr w:w="11578" w:h="2811" w:hRule="exact" w:wrap="none" w:vAnchor="page" w:hAnchor="page" w:x="4360" w:y="12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11539"/>
        </w:tabs>
      </w:pPr>
      <w:r>
        <w:rPr>
          <w:rStyle w:val="25"/>
        </w:rPr>
        <w:t>качество образования.</w:t>
      </w:r>
      <w:r>
        <w:tab/>
      </w:r>
    </w:p>
    <w:p w:rsidR="00273FD3" w:rsidRDefault="00722458">
      <w:pPr>
        <w:pStyle w:val="a7"/>
        <w:framePr w:wrap="none" w:vAnchor="page" w:hAnchor="page" w:x="1111" w:y="4364"/>
        <w:shd w:val="clear" w:color="auto" w:fill="auto"/>
        <w:spacing w:line="220" w:lineRule="exact"/>
      </w:pPr>
      <w:r>
        <w:t>План материально-технического обеспечения внедрения модели учительского роста (Приложение 1)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52"/>
        <w:gridCol w:w="1882"/>
        <w:gridCol w:w="1843"/>
        <w:gridCol w:w="2280"/>
      </w:tblGrid>
      <w:tr w:rsidR="00273FD3">
        <w:trPr>
          <w:trHeight w:hRule="exact" w:val="29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Наименование оборудования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201</w:t>
            </w:r>
            <w:r w:rsidR="004E712F">
              <w:rPr>
                <w:rStyle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201</w:t>
            </w:r>
            <w:r w:rsidR="004E712F">
              <w:rPr>
                <w:rStyle w:val="22"/>
              </w:rPr>
              <w:t>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20</w:t>
            </w:r>
            <w:r w:rsidR="004E712F">
              <w:rPr>
                <w:rStyle w:val="22"/>
              </w:rPr>
              <w:t>20</w:t>
            </w:r>
          </w:p>
        </w:tc>
      </w:tr>
      <w:tr w:rsidR="00273FD3">
        <w:trPr>
          <w:trHeight w:hRule="exact" w:val="28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Стенды «ЕГЭ по предметам в кабинетах»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288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Диски и видеоматериалы (ЦОР)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28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Комплекты робототехники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288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4E712F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Документкамер</w:t>
            </w:r>
            <w:r w:rsidR="00722458">
              <w:rPr>
                <w:rStyle w:val="22"/>
              </w:rPr>
              <w:t>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840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</w:pPr>
            <w:r>
              <w:rPr>
                <w:rStyle w:val="22"/>
              </w:rPr>
              <w:t>Программная оболочка для организации единого информационного пространства школы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283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Виртуальные компьютерные лаборатории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562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</w:pPr>
            <w:r>
              <w:rPr>
                <w:rStyle w:val="22"/>
              </w:rPr>
              <w:t>Программное обеспечение для работы цифровой измерительной лаборатории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562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69" w:lineRule="exact"/>
            </w:pPr>
            <w:r>
              <w:rPr>
                <w:rStyle w:val="22"/>
              </w:rPr>
              <w:t>Программное обеспечение для работы цифрового микроскопа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</w:tr>
      <w:tr w:rsidR="00273FD3">
        <w:trPr>
          <w:trHeight w:hRule="exact" w:val="288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Цифровая видеокамера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</w:tr>
      <w:tr w:rsidR="00273FD3">
        <w:trPr>
          <w:trHeight w:hRule="exact" w:val="298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</w:pPr>
            <w:r>
              <w:rPr>
                <w:rStyle w:val="22"/>
              </w:rPr>
              <w:t>Веб-камера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73FD3" w:rsidRDefault="00273FD3">
            <w:pPr>
              <w:pStyle w:val="20"/>
              <w:framePr w:w="10757" w:h="4267" w:wrap="none" w:vAnchor="page" w:hAnchor="page" w:x="1019" w:y="4857"/>
              <w:shd w:val="clear" w:color="auto" w:fill="auto"/>
              <w:spacing w:line="220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757" w:h="4267" w:wrap="none" w:vAnchor="page" w:hAnchor="page" w:x="1019" w:y="4857"/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4E712F" w:rsidP="004E712F">
            <w:pPr>
              <w:framePr w:w="10757" w:h="4267" w:wrap="none" w:vAnchor="page" w:hAnchor="page" w:x="1019" w:y="4857"/>
              <w:jc w:val="center"/>
              <w:rPr>
                <w:sz w:val="10"/>
                <w:szCs w:val="10"/>
              </w:rPr>
            </w:pPr>
            <w:r>
              <w:rPr>
                <w:rStyle w:val="22"/>
                <w:rFonts w:eastAsia="Arial Unicode MS"/>
              </w:rPr>
              <w:t>+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605" w:y="725"/>
        <w:shd w:val="clear" w:color="auto" w:fill="auto"/>
        <w:spacing w:line="200" w:lineRule="exact"/>
      </w:pPr>
      <w:r>
        <w:lastRenderedPageBreak/>
        <w:t>20</w:t>
      </w:r>
    </w:p>
    <w:p w:rsidR="00273FD3" w:rsidRDefault="00722458">
      <w:pPr>
        <w:pStyle w:val="30"/>
        <w:framePr w:w="13949" w:h="608" w:hRule="exact" w:wrap="none" w:vAnchor="page" w:hAnchor="page" w:x="1578" w:y="1894"/>
        <w:shd w:val="clear" w:color="auto" w:fill="auto"/>
        <w:spacing w:after="63" w:line="220" w:lineRule="exact"/>
      </w:pPr>
      <w:r>
        <w:t>План контроля за реализацией Программы материально-технического обеспечения внедрения модели учительского роста в</w:t>
      </w:r>
    </w:p>
    <w:p w:rsidR="00273FD3" w:rsidRDefault="00722458">
      <w:pPr>
        <w:pStyle w:val="30"/>
        <w:framePr w:w="13949" w:h="608" w:hRule="exact" w:wrap="none" w:vAnchor="page" w:hAnchor="page" w:x="1578" w:y="1894"/>
        <w:shd w:val="clear" w:color="auto" w:fill="auto"/>
        <w:spacing w:after="0" w:line="220" w:lineRule="exact"/>
        <w:ind w:left="5520"/>
        <w:jc w:val="left"/>
      </w:pPr>
      <w:r>
        <w:t>образовательной организации</w:t>
      </w:r>
    </w:p>
    <w:p w:rsidR="00273FD3" w:rsidRDefault="00722458">
      <w:pPr>
        <w:pStyle w:val="a7"/>
        <w:framePr w:wrap="none" w:vAnchor="page" w:hAnchor="page" w:x="1424" w:y="2538"/>
        <w:shd w:val="clear" w:color="auto" w:fill="auto"/>
        <w:spacing w:line="220" w:lineRule="exact"/>
      </w:pPr>
      <w:r>
        <w:t>(приложение 2)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790"/>
        <w:gridCol w:w="854"/>
        <w:gridCol w:w="989"/>
        <w:gridCol w:w="994"/>
        <w:gridCol w:w="2986"/>
      </w:tblGrid>
      <w:tr w:rsidR="00273FD3">
        <w:trPr>
          <w:trHeight w:hRule="exact" w:val="566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after="120" w:line="220" w:lineRule="exact"/>
              <w:jc w:val="center"/>
            </w:pPr>
            <w:r>
              <w:rPr>
                <w:rStyle w:val="22"/>
              </w:rPr>
              <w:t>Сроки</w:t>
            </w:r>
          </w:p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before="120" w:line="220" w:lineRule="exact"/>
              <w:jc w:val="center"/>
            </w:pPr>
            <w:r>
              <w:rPr>
                <w:rStyle w:val="22"/>
              </w:rPr>
              <w:t>реализации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Ответственный</w:t>
            </w:r>
          </w:p>
        </w:tc>
      </w:tr>
      <w:tr w:rsidR="00273FD3">
        <w:trPr>
          <w:trHeight w:hRule="exact" w:val="528"/>
        </w:trPr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jc w:val="left"/>
            </w:pPr>
            <w:r>
              <w:rPr>
                <w:rStyle w:val="22"/>
              </w:rPr>
              <w:t>Анализ материально-технического обеспечения</w:t>
            </w:r>
          </w:p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jc w:val="left"/>
            </w:pPr>
            <w:r>
              <w:rPr>
                <w:rStyle w:val="22"/>
              </w:rPr>
              <w:t>Обеспечение соответствия материально</w:t>
            </w:r>
            <w:r>
              <w:rPr>
                <w:rStyle w:val="22"/>
              </w:rPr>
              <w:softHyphen/>
              <w:t>технической базы ОУ требованиям ФГОС Наличие доступа к электронным образовательным ресурсам (ЭОР), размещённым в федеральных и региональных базах данных Обеспечение контролируемого доступа участников образовательного процесса к информационным образовательным ресурсам в сети Интернет Разработка печатных брошюр (рекомендаций) для педагогических работников:</w:t>
            </w:r>
          </w:p>
          <w:p w:rsidR="00273FD3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jc w:val="left"/>
            </w:pPr>
            <w:r>
              <w:rPr>
                <w:rStyle w:val="22"/>
              </w:rPr>
              <w:t xml:space="preserve">- </w:t>
            </w:r>
            <w:r w:rsidR="00722458">
              <w:rPr>
                <w:rStyle w:val="22"/>
              </w:rPr>
              <w:t xml:space="preserve"> по организации внеурочной деятельности учащихся</w:t>
            </w:r>
          </w:p>
          <w:p w:rsidR="00273FD3" w:rsidRDefault="00391A95" w:rsidP="00391A95">
            <w:pPr>
              <w:pStyle w:val="20"/>
              <w:framePr w:w="10613" w:h="6106" w:wrap="none" w:vAnchor="page" w:hAnchor="page" w:x="1578" w:y="3146"/>
              <w:shd w:val="clear" w:color="auto" w:fill="auto"/>
              <w:jc w:val="left"/>
              <w:rPr>
                <w:rStyle w:val="22"/>
              </w:rPr>
            </w:pPr>
            <w:r>
              <w:rPr>
                <w:rStyle w:val="22"/>
              </w:rPr>
              <w:t xml:space="preserve">- </w:t>
            </w:r>
            <w:r w:rsidR="00722458">
              <w:rPr>
                <w:rStyle w:val="22"/>
              </w:rPr>
              <w:t>по организации текущей и итоговой оценки достижения планируемых результатов</w:t>
            </w:r>
          </w:p>
          <w:p w:rsidR="00391A95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ind w:firstLine="420"/>
              <w:jc w:val="left"/>
              <w:rPr>
                <w:rStyle w:val="22"/>
              </w:rPr>
            </w:pPr>
          </w:p>
          <w:p w:rsidR="00391A95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ind w:firstLine="420"/>
              <w:jc w:val="left"/>
              <w:rPr>
                <w:rStyle w:val="22"/>
              </w:rPr>
            </w:pPr>
          </w:p>
          <w:p w:rsidR="00391A95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ind w:firstLine="420"/>
              <w:jc w:val="left"/>
              <w:rPr>
                <w:rStyle w:val="22"/>
              </w:rPr>
            </w:pPr>
          </w:p>
          <w:p w:rsidR="00391A95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ind w:firstLine="420"/>
              <w:jc w:val="left"/>
              <w:rPr>
                <w:rStyle w:val="22"/>
              </w:rPr>
            </w:pPr>
          </w:p>
          <w:p w:rsidR="00391A95" w:rsidRDefault="00391A95">
            <w:pPr>
              <w:pStyle w:val="20"/>
              <w:framePr w:w="10613" w:h="6106" w:wrap="none" w:vAnchor="page" w:hAnchor="page" w:x="1578" w:y="3146"/>
              <w:shd w:val="clear" w:color="auto" w:fill="auto"/>
              <w:ind w:firstLine="420"/>
              <w:jc w:val="left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Ежегодно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АХЧ</w:t>
            </w:r>
          </w:p>
        </w:tc>
      </w:tr>
      <w:tr w:rsidR="00273FD3">
        <w:trPr>
          <w:trHeight w:hRule="exact" w:val="528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Ежегодно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УВР</w:t>
            </w:r>
          </w:p>
        </w:tc>
      </w:tr>
      <w:tr w:rsidR="00273FD3">
        <w:trPr>
          <w:trHeight w:hRule="exact" w:val="528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Ежегодно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НМР</w:t>
            </w:r>
          </w:p>
        </w:tc>
      </w:tr>
      <w:tr w:rsidR="00273FD3">
        <w:trPr>
          <w:trHeight w:hRule="exact" w:val="523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Ежегодно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УВР</w:t>
            </w:r>
          </w:p>
        </w:tc>
      </w:tr>
      <w:tr w:rsidR="00273FD3">
        <w:trPr>
          <w:trHeight w:hRule="exact" w:val="778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22"/>
              </w:rPr>
              <w:t>201</w:t>
            </w:r>
            <w:r w:rsidR="00391A95">
              <w:rPr>
                <w:rStyle w:val="22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2"/>
              </w:rPr>
              <w:t>201</w:t>
            </w:r>
            <w:r w:rsidR="00391A95">
              <w:rPr>
                <w:rStyle w:val="22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22"/>
              </w:rPr>
              <w:t>20</w:t>
            </w:r>
            <w:r w:rsidR="00391A95">
              <w:rPr>
                <w:rStyle w:val="22"/>
              </w:rPr>
              <w:t>20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Ответственный</w:t>
            </w:r>
          </w:p>
        </w:tc>
      </w:tr>
      <w:tr w:rsidR="00273FD3">
        <w:trPr>
          <w:trHeight w:hRule="exact" w:val="528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УВР</w:t>
            </w:r>
          </w:p>
        </w:tc>
      </w:tr>
      <w:tr w:rsidR="00273FD3">
        <w:trPr>
          <w:trHeight w:hRule="exact" w:val="902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УВР</w:t>
            </w:r>
          </w:p>
        </w:tc>
      </w:tr>
      <w:tr w:rsidR="00273FD3">
        <w:trPr>
          <w:trHeight w:hRule="exact" w:val="528"/>
        </w:trPr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0613" w:h="6106" w:wrap="none" w:vAnchor="page" w:hAnchor="page" w:x="1578" w:y="3146"/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УВР</w:t>
            </w:r>
          </w:p>
        </w:tc>
      </w:tr>
      <w:tr w:rsidR="00273FD3">
        <w:trPr>
          <w:trHeight w:hRule="exact" w:val="696"/>
        </w:trPr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273FD3">
            <w:pPr>
              <w:framePr w:w="10613" w:h="6106" w:wrap="none" w:vAnchor="page" w:hAnchor="page" w:x="1578" w:y="314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+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0613" w:h="6106" w:wrap="none" w:vAnchor="page" w:hAnchor="page" w:x="1578" w:y="3146"/>
              <w:shd w:val="clear" w:color="auto" w:fill="auto"/>
              <w:spacing w:line="220" w:lineRule="exact"/>
              <w:jc w:val="center"/>
            </w:pPr>
            <w:r>
              <w:rPr>
                <w:rStyle w:val="22"/>
              </w:rPr>
              <w:t>Зам.дир. по НМР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21</w:t>
      </w:r>
    </w:p>
    <w:p w:rsidR="00273FD3" w:rsidRDefault="00722458">
      <w:pPr>
        <w:pStyle w:val="30"/>
        <w:framePr w:w="15168" w:h="884" w:hRule="exact" w:wrap="none" w:vAnchor="page" w:hAnchor="page" w:x="968" w:y="1217"/>
        <w:shd w:val="clear" w:color="auto" w:fill="auto"/>
        <w:spacing w:after="0" w:line="274" w:lineRule="exact"/>
        <w:ind w:left="6380"/>
        <w:jc w:val="left"/>
      </w:pPr>
      <w:r>
        <w:t>«Дорожная карта»</w:t>
      </w:r>
    </w:p>
    <w:p w:rsidR="00273FD3" w:rsidRDefault="00722458">
      <w:pPr>
        <w:pStyle w:val="30"/>
        <w:framePr w:w="15168" w:h="884" w:hRule="exact" w:wrap="none" w:vAnchor="page" w:hAnchor="page" w:x="968" w:y="1217"/>
        <w:shd w:val="clear" w:color="auto" w:fill="auto"/>
        <w:spacing w:after="0" w:line="274" w:lineRule="exact"/>
        <w:ind w:left="160"/>
        <w:jc w:val="left"/>
      </w:pPr>
      <w:r>
        <w:t>реализации типовой комплексной модели учительского роста, ориентированной на поддержку школ, функционирующих в сложных</w:t>
      </w:r>
    </w:p>
    <w:p w:rsidR="00273FD3" w:rsidRDefault="00722458">
      <w:pPr>
        <w:pStyle w:val="30"/>
        <w:framePr w:w="15168" w:h="884" w:hRule="exact" w:wrap="none" w:vAnchor="page" w:hAnchor="page" w:x="968" w:y="1217"/>
        <w:shd w:val="clear" w:color="auto" w:fill="auto"/>
        <w:spacing w:after="0" w:line="274" w:lineRule="exact"/>
        <w:ind w:left="6220"/>
        <w:jc w:val="left"/>
      </w:pPr>
      <w:r>
        <w:t>социальных условиях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566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"/>
              </w:rPr>
              <w:t>1. Создание совета и рабочей группы для управления реализацией типовой комплексной модели учительского роста, ориентированной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на поддержку школ со сложными социальными условиями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3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1.1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  <w:rPr>
                <w:rStyle w:val="22"/>
              </w:rPr>
            </w:pPr>
            <w:r>
              <w:rPr>
                <w:rStyle w:val="22"/>
              </w:rPr>
              <w:t>Анализ нормативного правового обеспечения ОО, регламентирующего формирование системы учительского роста</w:t>
            </w:r>
          </w:p>
          <w:p w:rsidR="00D64DF5" w:rsidRDefault="00D64DF5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  <w:r>
              <w:rPr>
                <w:rStyle w:val="22"/>
              </w:rPr>
              <w:t>Проведён анализ нормативного правового обеспечения ОО, регламентирующего формирование системы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Аналитическая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записка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111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1.2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78" w:lineRule="exact"/>
            </w:pPr>
            <w:r>
              <w:rPr>
                <w:rStyle w:val="22"/>
              </w:rPr>
              <w:t>Изучение успешных региональных практик формирования систем учительского роста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</w:pPr>
            <w:r>
              <w:rPr>
                <w:rStyle w:val="22"/>
              </w:rPr>
              <w:t>Проведен анализ успешных региональных практик формирования систем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  <w:r>
              <w:rPr>
                <w:rStyle w:val="22"/>
              </w:rPr>
              <w:t>Протокол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  <w:r>
              <w:rPr>
                <w:rStyle w:val="22"/>
              </w:rPr>
              <w:t>административного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  <w:r>
              <w:rPr>
                <w:rStyle w:val="22"/>
              </w:rPr>
              <w:t>совещания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194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1.3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</w:pPr>
            <w:r>
              <w:rPr>
                <w:rStyle w:val="22"/>
              </w:rPr>
              <w:t>Создание совета и рабочей группы для управления программой учительского роста педагогических работников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</w:pPr>
            <w:r>
              <w:rPr>
                <w:rStyle w:val="22"/>
              </w:rPr>
              <w:t>Создание совета и рабочей группы для управления программой учительского роста педагогических работников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  <w:rPr>
                <w:rStyle w:val="22"/>
              </w:rPr>
            </w:pPr>
            <w:r>
              <w:rPr>
                <w:rStyle w:val="22"/>
              </w:rPr>
              <w:t>Создан совет и рабочая группа для управления программой учительского роста педагогических работников ОО</w:t>
            </w:r>
          </w:p>
          <w:p w:rsidR="00D64DF5" w:rsidRDefault="00D64DF5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  <w:rPr>
                <w:rStyle w:val="22"/>
              </w:rPr>
            </w:pPr>
          </w:p>
          <w:p w:rsidR="00D64DF5" w:rsidRDefault="00D64DF5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83" w:lineRule="exact"/>
              <w:jc w:val="center"/>
            </w:pPr>
            <w:r>
              <w:rPr>
                <w:rStyle w:val="21"/>
              </w:rPr>
              <w:t>2. Внесение необходимых изменений в организационное, финансово-экономическое, информационное, кадровое, материально</w:t>
            </w:r>
            <w:r>
              <w:rPr>
                <w:rStyle w:val="21"/>
              </w:rPr>
              <w:softHyphen/>
              <w:t>техническое обеспечение</w:t>
            </w: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"/>
              </w:rPr>
              <w:t>2.1 Организационное обеспечение реализации типовой комплексной модели учительского роста, ориентированной на поддержку школ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со сложными социальными условиями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40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78" w:lineRule="exact"/>
            </w:pPr>
            <w:r>
              <w:rPr>
                <w:rStyle w:val="22"/>
              </w:rPr>
              <w:t>Внесение необходимых изменений во внутришкольную распорядительную документацию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78" w:lineRule="exact"/>
            </w:pPr>
            <w:r>
              <w:rPr>
                <w:rStyle w:val="22"/>
              </w:rPr>
              <w:t>Внесены необходимые изменения во внутреннюю распорядительную документацию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jc w:val="left"/>
            </w:pPr>
            <w:r>
              <w:rPr>
                <w:rStyle w:val="22"/>
              </w:rPr>
              <w:t>Внутренняя распорядительная документация ОО с внесёнными в неё необходимыми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664" w:wrap="none" w:vAnchor="page" w:hAnchor="page" w:x="968" w:y="2344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34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34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34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изменениями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34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34" w:wrap="none" w:vAnchor="page" w:hAnchor="page" w:x="968" w:y="1240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138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Определение направлений и мероприятий обновления содержания общего образования на уровне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Определены направления и мероприятия обновления содержания общего образования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Описание направлений и мероприятий обновления содержания общего образования ОО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16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Разработка плана работы рабочей группы по составлению Модели учительского роста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Разработан План работы рабочей группы по составлению Модели учительского роста с целью повышения качества образования в школах со сложными социальными условиями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План работы рабочей группы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Руководитель ОО, рабочая группа</w:t>
            </w:r>
          </w:p>
        </w:tc>
      </w:tr>
      <w:tr w:rsidR="00273FD3">
        <w:trPr>
          <w:trHeight w:hRule="exact" w:val="193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Разработка программы внутреннего повышения квалификации по развитию профессионального роста учителя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Разработанные программы внутреннего повышения квалификации по развитию профессионального роста учителя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Программы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внутреннего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повышения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квалификации по развитию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профессионального роста учителя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Заместитель директора, рабочая группа</w:t>
            </w:r>
          </w:p>
        </w:tc>
      </w:tr>
      <w:tr w:rsidR="00273FD3">
        <w:trPr>
          <w:trHeight w:hRule="exact" w:val="16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Организация взаимодействия участников мероприятий по укреплению кадрового потенциала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Описание взаимодействия участников мероприятий по укреплению кадрового потенциала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Протоколы заседаний рабочей группы, ШМО, МО классных руководителей по итогам проведенных 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Руководитель ОО, рабочая группа</w:t>
            </w:r>
          </w:p>
        </w:tc>
      </w:tr>
      <w:tr w:rsidR="00273FD3">
        <w:trPr>
          <w:trHeight w:hRule="exact" w:val="2779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 w:rsidP="00D64DF5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 xml:space="preserve">Организация сетевого взаимодействия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Описание сетевого взаимодействия в научно-методическом обеспечении развития учительского потенциала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Сертификаты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участников сетевого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взаимодействия,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наличие банка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совместных проектов,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результаты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мониторинга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эффективности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сетевого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взаимодействия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34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Руководитель ОО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222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2.1.7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Заседание Управляющего совета (Совета школы) с целью ознакомления с Планом реализации комплексной модели учительского роста, ориентированной на поддержку школ с низкими образовательными результатами.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Ознакомление общественности с планом реализации Модели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Протокол Заседание Управляющего совета (Совета школы)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2.2 Финансово-экономическое обеспечение реализации типовой комплексной модели учительского роста, ориентированной на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поддержку школ со сложными социальными условиями</w:t>
            </w:r>
          </w:p>
        </w:tc>
      </w:tr>
      <w:tr w:rsidR="00273FD3">
        <w:trPr>
          <w:trHeight w:hRule="exact" w:val="5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6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2.2.1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Разработка программы финансово</w:t>
            </w:r>
            <w:r>
              <w:rPr>
                <w:rStyle w:val="22"/>
              </w:rPr>
              <w:softHyphen/>
              <w:t>экономического обеспечения реализации комплексной Модели учительского роста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Разработанная программа финансово-экономического обеспечения реализации комплексной Модели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программа финансово</w:t>
            </w:r>
            <w:r>
              <w:rPr>
                <w:rStyle w:val="22"/>
              </w:rPr>
              <w:softHyphen/>
              <w:t>экономического обеспечения реализации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комплексной Модели учительского роста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экономист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2.2.2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Расчёт потребностей в расходах по реализации КМУР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83" w:lineRule="exact"/>
            </w:pPr>
            <w:r>
              <w:rPr>
                <w:rStyle w:val="22"/>
              </w:rPr>
              <w:t>Рассчитанные потребности в расходах реализации КМУР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Смета потребностей в расходах ОО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экономист</w:t>
            </w:r>
          </w:p>
        </w:tc>
      </w:tr>
      <w:tr w:rsidR="00273FD3">
        <w:trPr>
          <w:trHeight w:hRule="exact" w:val="138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2.2.3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Разработка финансовых механизмов реализации системы учительского роста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Разработанные финансовые механизмы реализации системы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План реализации финансовых механизмов реализации системы учительского роста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экономист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ind w:left="220"/>
              <w:jc w:val="left"/>
            </w:pPr>
            <w:r>
              <w:rPr>
                <w:rStyle w:val="21"/>
              </w:rPr>
              <w:t>2.3 И</w:t>
            </w:r>
          </w:p>
        </w:tc>
        <w:tc>
          <w:tcPr>
            <w:tcW w:w="144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1"/>
              </w:rPr>
              <w:t>нформационное обеспечение реализации типовой комплексной модели учительского роста, ориентированной на поддержку школ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before="120" w:line="220" w:lineRule="exact"/>
              <w:ind w:left="4760"/>
              <w:jc w:val="left"/>
            </w:pPr>
            <w:r>
              <w:rPr>
                <w:rStyle w:val="21"/>
              </w:rPr>
              <w:t>со сложными социальными условиями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68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2.3.1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Размещение информации о ходе реализации типовой комплексной модели учительского роста на сайте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Информация о ходе реализации типовой комплексной модели учительского роста на сайте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Статьи о ходе реализации типовой комплексной модели учительского роста на сайте ОО, в периодической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68" w:wrap="none" w:vAnchor="page" w:hAnchor="page" w:x="968" w:y="1240"/>
              <w:shd w:val="clear" w:color="auto" w:fill="auto"/>
              <w:spacing w:line="278" w:lineRule="exact"/>
              <w:jc w:val="left"/>
            </w:pPr>
            <w:r>
              <w:rPr>
                <w:rStyle w:val="22"/>
              </w:rPr>
              <w:t>Администрация, ответственные за сайт ОО, педагоги школы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139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87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87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87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педагогической литературе, в межрегиональных научно-практических конференциях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87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87" w:wrap="none" w:vAnchor="page" w:hAnchor="page" w:x="968" w:y="1240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2.4 Кадровое обеспечение реализации типовой комплексной модели учительского роста, ориентированной на поддержку школ со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сложными социальными условиями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94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2.4.1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Определение участников мероприятий по укреплению кадрового потенциала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Определение участников мероприятий по укреплению кадрового потенциала ОО (с описанием функций каждой из категории участников)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Перечень участников мероприятий по укреплению кадрового потенциала с описанием функций каждой из категории участников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69" w:lineRule="exact"/>
            </w:pPr>
            <w:r>
              <w:rPr>
                <w:rStyle w:val="22"/>
              </w:rPr>
              <w:t>Руководитель рабочей группы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2.4.2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Обучение на курсах тьюторов рабочей группы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Пройдено обучение на курсах тьюторов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Удостоверения участников курсов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</w:t>
            </w:r>
            <w:r w:rsidR="00D64DF5">
              <w:rPr>
                <w:rStyle w:val="22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2.5 Материально-техническое обеспечение реализации типовой комплексной модели учительского роста, ориентированной на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поддержку школ со сложными социальными условиями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ind w:left="300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38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2.5.1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Проведение работ по укреплению материально-технической базы ОО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Проведены работы по укреплению материально-технической базы ОО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Отчет по представленным заявкам укрепления материально</w:t>
            </w:r>
            <w:r>
              <w:rPr>
                <w:rStyle w:val="22"/>
              </w:rPr>
              <w:softHyphen/>
              <w:t>технической базы ОО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2017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Руководитель ОО</w:t>
            </w:r>
          </w:p>
        </w:tc>
      </w:tr>
      <w:tr w:rsidR="00273FD3">
        <w:trPr>
          <w:trHeight w:hRule="exact" w:val="288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center"/>
            </w:pPr>
            <w:r>
              <w:rPr>
                <w:rStyle w:val="21"/>
              </w:rPr>
              <w:t>3. Организация и проведение мероприятий по реализации Модели учительского роста</w:t>
            </w:r>
          </w:p>
        </w:tc>
      </w:tr>
      <w:tr w:rsidR="00273FD3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№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>Мероприятия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>Результат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1"/>
              </w:rPr>
              <w:t>Отчётная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1"/>
              </w:rPr>
              <w:t>документация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Сроки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1"/>
              </w:rPr>
              <w:t>Ответственный</w:t>
            </w:r>
          </w:p>
        </w:tc>
      </w:tr>
      <w:tr w:rsidR="00273FD3">
        <w:trPr>
          <w:trHeight w:hRule="exact" w:val="140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Реализация программ повышения квалификации по развитию профессионального роста учителя с учетом специализации учителя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Реализация программ повышения квалификации по развитию профессионального роста учителя с учетом специализации учителя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Программы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повышения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квалификации по развитию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профессионального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  <w:jc w:val="left"/>
            </w:pPr>
            <w:r>
              <w:rPr>
                <w:rStyle w:val="22"/>
              </w:rPr>
              <w:t>В течение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  <w:jc w:val="left"/>
            </w:pPr>
            <w:r>
              <w:rPr>
                <w:rStyle w:val="22"/>
              </w:rPr>
              <w:t>всего</w:t>
            </w:r>
          </w:p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78" w:lineRule="exact"/>
              <w:jc w:val="left"/>
            </w:pPr>
            <w:r>
              <w:rPr>
                <w:rStyle w:val="22"/>
              </w:rPr>
              <w:t>периода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87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Руководитель ОО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29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15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15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15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роста учителя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15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9715" w:wrap="none" w:vAnchor="page" w:hAnchor="page" w:x="968" w:y="1240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525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Осуществление методической поддержки педагогических работников с учетом образовательной и воспитательной функции педагогических работников и с учетом различных категорий педагогических работников (учителя начального общего образования, педагоги- предметники, классные руководители):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numPr>
                <w:ilvl w:val="0"/>
                <w:numId w:val="53"/>
              </w:numPr>
              <w:shd w:val="clear" w:color="auto" w:fill="auto"/>
              <w:tabs>
                <w:tab w:val="left" w:pos="485"/>
              </w:tabs>
            </w:pPr>
            <w:r>
              <w:rPr>
                <w:rStyle w:val="22"/>
              </w:rPr>
              <w:t>информационно-методическое сопровождение педагогов;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numPr>
                <w:ilvl w:val="0"/>
                <w:numId w:val="53"/>
              </w:numPr>
              <w:shd w:val="clear" w:color="auto" w:fill="auto"/>
              <w:tabs>
                <w:tab w:val="left" w:pos="523"/>
              </w:tabs>
            </w:pPr>
            <w:r>
              <w:rPr>
                <w:rStyle w:val="22"/>
              </w:rPr>
              <w:t>консультативно-методическое сопровождение деятельности педагогов;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numPr>
                <w:ilvl w:val="0"/>
                <w:numId w:val="53"/>
              </w:numPr>
              <w:shd w:val="clear" w:color="auto" w:fill="auto"/>
              <w:tabs>
                <w:tab w:val="left" w:pos="1426"/>
              </w:tabs>
              <w:rPr>
                <w:rStyle w:val="22"/>
              </w:rPr>
            </w:pPr>
            <w:r>
              <w:rPr>
                <w:rStyle w:val="22"/>
              </w:rPr>
              <w:t>учебно-методическое сопровождение деятельности педагогов.</w:t>
            </w:r>
          </w:p>
          <w:p w:rsidR="00D64DF5" w:rsidRDefault="00D64DF5" w:rsidP="00D64DF5">
            <w:pPr>
              <w:pStyle w:val="20"/>
              <w:framePr w:w="15168" w:h="9715" w:wrap="none" w:vAnchor="page" w:hAnchor="page" w:x="968" w:y="1240"/>
              <w:shd w:val="clear" w:color="auto" w:fill="auto"/>
              <w:tabs>
                <w:tab w:val="left" w:pos="1426"/>
              </w:tabs>
              <w:rPr>
                <w:rStyle w:val="22"/>
              </w:rPr>
            </w:pPr>
          </w:p>
          <w:p w:rsidR="00D64DF5" w:rsidRDefault="00D64DF5" w:rsidP="00D64DF5">
            <w:pPr>
              <w:pStyle w:val="20"/>
              <w:framePr w:w="15168" w:h="9715" w:wrap="none" w:vAnchor="page" w:hAnchor="page" w:x="968" w:y="1240"/>
              <w:shd w:val="clear" w:color="auto" w:fill="auto"/>
              <w:tabs>
                <w:tab w:val="left" w:pos="1426"/>
              </w:tabs>
              <w:rPr>
                <w:rStyle w:val="22"/>
              </w:rPr>
            </w:pPr>
          </w:p>
          <w:p w:rsidR="00D64DF5" w:rsidRDefault="00D64DF5" w:rsidP="00D64DF5">
            <w:pPr>
              <w:pStyle w:val="20"/>
              <w:framePr w:w="15168" w:h="9715" w:wrap="none" w:vAnchor="page" w:hAnchor="page" w:x="968" w:y="1240"/>
              <w:shd w:val="clear" w:color="auto" w:fill="auto"/>
              <w:tabs>
                <w:tab w:val="left" w:pos="1426"/>
              </w:tabs>
              <w:rPr>
                <w:rStyle w:val="22"/>
              </w:rPr>
            </w:pPr>
          </w:p>
          <w:p w:rsidR="00D64DF5" w:rsidRDefault="00D64DF5" w:rsidP="00D64DF5">
            <w:pPr>
              <w:pStyle w:val="20"/>
              <w:framePr w:w="15168" w:h="9715" w:wrap="none" w:vAnchor="page" w:hAnchor="page" w:x="968" w:y="1240"/>
              <w:shd w:val="clear" w:color="auto" w:fill="auto"/>
              <w:tabs>
                <w:tab w:val="left" w:pos="1426"/>
              </w:tabs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Осуществление методической поддержки команд педагогических работников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План методической поддержки педагогических работников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заместитель директора, члены рабочей группы</w:t>
            </w:r>
          </w:p>
        </w:tc>
      </w:tr>
      <w:tr w:rsidR="00273FD3">
        <w:trPr>
          <w:trHeight w:hRule="exact" w:val="111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Обучение педагогических работников на стажерских площадках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Обучение педагогических работников на стажерских площадках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План обучения педагогических работников на стажерских площадках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Руководитель ОО, заместитель директора, руководитель рабочей группы</w:t>
            </w:r>
          </w:p>
        </w:tc>
      </w:tr>
      <w:tr w:rsidR="00273FD3">
        <w:trPr>
          <w:trHeight w:hRule="exact" w:val="305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Реализация мероприятий обновления содержания общего образования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line="283" w:lineRule="exact"/>
            </w:pPr>
            <w:r>
              <w:rPr>
                <w:rStyle w:val="22"/>
              </w:rPr>
              <w:t>Мероприятия обновления содержания общего образования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Протоколы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диагностических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работ,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технологические карты уроков с учетом дифференцированного подхода в школе со сложным социальным статусом, аналитические справки по реализации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9715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заместитель директора, члены рабочей группы</w:t>
            </w:r>
          </w:p>
        </w:tc>
      </w:tr>
    </w:tbl>
    <w:p w:rsidR="00273FD3" w:rsidRDefault="00273FD3">
      <w:pPr>
        <w:rPr>
          <w:sz w:val="2"/>
          <w:szCs w:val="2"/>
        </w:rPr>
        <w:sectPr w:rsidR="00273FD3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273FD3" w:rsidRDefault="00722458">
      <w:pPr>
        <w:pStyle w:val="a5"/>
        <w:framePr w:wrap="none" w:vAnchor="page" w:hAnchor="page" w:x="8245" w:y="725"/>
        <w:shd w:val="clear" w:color="auto" w:fill="auto"/>
        <w:spacing w:line="200" w:lineRule="exact"/>
      </w:pPr>
      <w:r>
        <w:lastRenderedPageBreak/>
        <w:t>26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3850"/>
        <w:gridCol w:w="3854"/>
        <w:gridCol w:w="2597"/>
        <w:gridCol w:w="1282"/>
        <w:gridCol w:w="2885"/>
      </w:tblGrid>
      <w:tr w:rsidR="00273FD3">
        <w:trPr>
          <w:trHeight w:hRule="exact" w:val="56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8366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8366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8366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60" w:line="220" w:lineRule="exact"/>
            </w:pPr>
            <w:r>
              <w:rPr>
                <w:rStyle w:val="22"/>
              </w:rPr>
              <w:t>школьных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60" w:line="220" w:lineRule="exact"/>
            </w:pPr>
            <w:r>
              <w:rPr>
                <w:rStyle w:val="22"/>
              </w:rPr>
              <w:t>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8366" w:wrap="none" w:vAnchor="page" w:hAnchor="page" w:x="968" w:y="1240"/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273FD3">
            <w:pPr>
              <w:framePr w:w="15168" w:h="8366" w:wrap="none" w:vAnchor="page" w:hAnchor="page" w:x="968" w:y="1240"/>
              <w:rPr>
                <w:sz w:val="10"/>
                <w:szCs w:val="10"/>
              </w:rPr>
            </w:pPr>
          </w:p>
        </w:tc>
      </w:tr>
      <w:tr w:rsidR="00273FD3">
        <w:trPr>
          <w:trHeight w:hRule="exact" w:val="277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 w:rsidP="00D64DF5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 xml:space="preserve">Осуществление сетевого взаимодействия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Сетевое взаимодействие участников мероприятий по укреплению кадрового потенциала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Сертификаты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участников сетевого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взаимодействия,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наличие банка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совместных проектов,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результаты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мониторинга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эффективности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сетевого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взаимодействия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Руководитель ОО, заместитель директора, члены рабочей группы</w:t>
            </w:r>
          </w:p>
        </w:tc>
      </w:tr>
      <w:tr w:rsidR="00273FD3">
        <w:trPr>
          <w:trHeight w:hRule="exact" w:val="111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Организация участия педагогов в онлайн -вебинарах, семинарах (Инфоурок, «Фоксфорд», МПГУ), практикумах различного уровня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Участие педагогов в онлайн - вебинарах, семинарах (Инфоурок, МПГУ, «Фоксфорд»), практикумах различного уровня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План участия в вебинарах и семинарах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Заместитель директора, руководитель рабочей группы</w:t>
            </w:r>
          </w:p>
        </w:tc>
      </w:tr>
      <w:tr w:rsidR="00273FD3">
        <w:trPr>
          <w:trHeight w:hRule="exact" w:val="111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3.7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78" w:lineRule="exact"/>
            </w:pPr>
            <w:r>
              <w:rPr>
                <w:rStyle w:val="22"/>
              </w:rPr>
              <w:t>Организация и проведение методических семинаров по вопросам обновления содержания образования.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Участие педагогов в семинарах по вопросам обновления содержания образования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Протоколы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методических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мероприятий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120" w:line="220" w:lineRule="exact"/>
              <w:jc w:val="left"/>
            </w:pPr>
            <w:r>
              <w:rPr>
                <w:rStyle w:val="22"/>
              </w:rPr>
              <w:t>Весь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120" w:line="220" w:lineRule="exact"/>
              <w:jc w:val="left"/>
            </w:pPr>
            <w:r>
              <w:rPr>
                <w:rStyle w:val="22"/>
              </w:rPr>
              <w:t>период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Заместитель директора, руководитель рабочей группы</w:t>
            </w:r>
          </w:p>
        </w:tc>
      </w:tr>
      <w:tr w:rsidR="00273FD3">
        <w:trPr>
          <w:trHeight w:hRule="exact" w:val="562"/>
        </w:trPr>
        <w:tc>
          <w:tcPr>
            <w:tcW w:w="151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120" w:line="220" w:lineRule="exact"/>
              <w:jc w:val="center"/>
            </w:pPr>
            <w:r>
              <w:rPr>
                <w:rStyle w:val="21"/>
              </w:rPr>
              <w:t>Контроль за реализацией комплексной модели учительского роста, ориентированной на поддержку школ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120" w:line="220" w:lineRule="exact"/>
              <w:jc w:val="center"/>
            </w:pPr>
            <w:r>
              <w:rPr>
                <w:rStyle w:val="21"/>
              </w:rPr>
              <w:t>со сложными социальными условиями</w:t>
            </w:r>
          </w:p>
        </w:tc>
      </w:tr>
      <w:tr w:rsidR="00273FD3" w:rsidTr="00D64DF5">
        <w:trPr>
          <w:trHeight w:hRule="exact" w:val="138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4.1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Контроль за реализацией Модели учительского роста, освещение хода реализации модели на педагогических советах, административных совещаниях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Реализация Модели учительского роста, освещение хода реализации модели на педагогических советах, административных совещаниях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after="120" w:line="220" w:lineRule="exact"/>
            </w:pPr>
            <w:r>
              <w:rPr>
                <w:rStyle w:val="22"/>
              </w:rPr>
              <w:t>Аналитическая</w:t>
            </w:r>
          </w:p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before="120" w:line="220" w:lineRule="exact"/>
            </w:pPr>
            <w:r>
              <w:rPr>
                <w:rStyle w:val="22"/>
              </w:rPr>
              <w:t>справка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78" w:lineRule="exact"/>
              <w:jc w:val="left"/>
            </w:pPr>
            <w:r>
              <w:rPr>
                <w:rStyle w:val="22"/>
              </w:rPr>
              <w:t>1 раз в полугодие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  <w:tr w:rsidR="00273FD3" w:rsidTr="00D64DF5">
        <w:trPr>
          <w:trHeight w:hRule="exact" w:val="85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1"/>
              </w:rPr>
              <w:t>4.2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Доведение результатов контроля до сведения участников образовательных отношений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</w:pPr>
            <w:r>
              <w:rPr>
                <w:rStyle w:val="22"/>
              </w:rPr>
              <w:t>Реализация Модели учительского роста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</w:pPr>
            <w:r>
              <w:rPr>
                <w:rStyle w:val="22"/>
              </w:rPr>
              <w:t>Протоколы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jc w:val="left"/>
            </w:pPr>
            <w:r>
              <w:rPr>
                <w:rStyle w:val="22"/>
              </w:rPr>
              <w:t>1 раз в полугодие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FD3" w:rsidRDefault="00722458">
            <w:pPr>
              <w:pStyle w:val="20"/>
              <w:framePr w:w="15168" w:h="8366" w:wrap="none" w:vAnchor="page" w:hAnchor="page" w:x="968" w:y="1240"/>
              <w:shd w:val="clear" w:color="auto" w:fill="auto"/>
              <w:spacing w:line="220" w:lineRule="exact"/>
              <w:jc w:val="left"/>
            </w:pPr>
            <w:r>
              <w:rPr>
                <w:rStyle w:val="22"/>
              </w:rPr>
              <w:t>Руководитель ОО</w:t>
            </w:r>
          </w:p>
        </w:tc>
      </w:tr>
    </w:tbl>
    <w:p w:rsidR="00273FD3" w:rsidRDefault="00273FD3">
      <w:pPr>
        <w:rPr>
          <w:sz w:val="2"/>
          <w:szCs w:val="2"/>
        </w:rPr>
      </w:pPr>
    </w:p>
    <w:sectPr w:rsidR="00273FD3" w:rsidSect="00273FD3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A4D" w:rsidRDefault="00900A4D" w:rsidP="00273FD3">
      <w:r>
        <w:separator/>
      </w:r>
    </w:p>
  </w:endnote>
  <w:endnote w:type="continuationSeparator" w:id="1">
    <w:p w:rsidR="00900A4D" w:rsidRDefault="00900A4D" w:rsidP="00273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A4D" w:rsidRDefault="00900A4D"/>
  </w:footnote>
  <w:footnote w:type="continuationSeparator" w:id="1">
    <w:p w:rsidR="00900A4D" w:rsidRDefault="00900A4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6"/>
    <w:multiLevelType w:val="multilevel"/>
    <w:tmpl w:val="A5B48B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86309"/>
    <w:multiLevelType w:val="multilevel"/>
    <w:tmpl w:val="2DA21A42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D3BA6"/>
    <w:multiLevelType w:val="multilevel"/>
    <w:tmpl w:val="0D62A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555F6"/>
    <w:multiLevelType w:val="multilevel"/>
    <w:tmpl w:val="ED72E4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563EBC"/>
    <w:multiLevelType w:val="multilevel"/>
    <w:tmpl w:val="F4D4FA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A6439B"/>
    <w:multiLevelType w:val="multilevel"/>
    <w:tmpl w:val="AC9674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EA471B"/>
    <w:multiLevelType w:val="multilevel"/>
    <w:tmpl w:val="231C55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D27955"/>
    <w:multiLevelType w:val="multilevel"/>
    <w:tmpl w:val="06E60F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1B3B27"/>
    <w:multiLevelType w:val="multilevel"/>
    <w:tmpl w:val="0A8AA5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E335BD"/>
    <w:multiLevelType w:val="multilevel"/>
    <w:tmpl w:val="B01A74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0F4182"/>
    <w:multiLevelType w:val="multilevel"/>
    <w:tmpl w:val="906AB9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C13BC0"/>
    <w:multiLevelType w:val="multilevel"/>
    <w:tmpl w:val="DF8463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3578C7"/>
    <w:multiLevelType w:val="multilevel"/>
    <w:tmpl w:val="785CE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D01BDA"/>
    <w:multiLevelType w:val="multilevel"/>
    <w:tmpl w:val="739A4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1068B3"/>
    <w:multiLevelType w:val="multilevel"/>
    <w:tmpl w:val="C91A9E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94130F"/>
    <w:multiLevelType w:val="multilevel"/>
    <w:tmpl w:val="AD80BBE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00137C"/>
    <w:multiLevelType w:val="multilevel"/>
    <w:tmpl w:val="4AD8A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7C2E87"/>
    <w:multiLevelType w:val="multilevel"/>
    <w:tmpl w:val="39F831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B02510"/>
    <w:multiLevelType w:val="multilevel"/>
    <w:tmpl w:val="FD9A82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516B4A"/>
    <w:multiLevelType w:val="multilevel"/>
    <w:tmpl w:val="90405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576984"/>
    <w:multiLevelType w:val="multilevel"/>
    <w:tmpl w:val="50ECD7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00D0C5C"/>
    <w:multiLevelType w:val="multilevel"/>
    <w:tmpl w:val="96F23B4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16810FE"/>
    <w:multiLevelType w:val="multilevel"/>
    <w:tmpl w:val="1C98630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1833A41"/>
    <w:multiLevelType w:val="multilevel"/>
    <w:tmpl w:val="1F765C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2436F2"/>
    <w:multiLevelType w:val="multilevel"/>
    <w:tmpl w:val="5C42A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67F547E"/>
    <w:multiLevelType w:val="multilevel"/>
    <w:tmpl w:val="5DFACF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7E6391E"/>
    <w:multiLevelType w:val="multilevel"/>
    <w:tmpl w:val="C5B0AB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7F2D54"/>
    <w:multiLevelType w:val="multilevel"/>
    <w:tmpl w:val="5C9AD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A7734C4"/>
    <w:multiLevelType w:val="multilevel"/>
    <w:tmpl w:val="01C2BB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BAB57B4"/>
    <w:multiLevelType w:val="multilevel"/>
    <w:tmpl w:val="ABCAF5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ED11A0A"/>
    <w:multiLevelType w:val="multilevel"/>
    <w:tmpl w:val="3B1CFAC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26677FA"/>
    <w:multiLevelType w:val="multilevel"/>
    <w:tmpl w:val="1D14EF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92A04DE"/>
    <w:multiLevelType w:val="multilevel"/>
    <w:tmpl w:val="DCFC43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FF375D0"/>
    <w:multiLevelType w:val="multilevel"/>
    <w:tmpl w:val="FA24B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6C470A"/>
    <w:multiLevelType w:val="multilevel"/>
    <w:tmpl w:val="401A8B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C678C2"/>
    <w:multiLevelType w:val="multilevel"/>
    <w:tmpl w:val="00E46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0A66A5"/>
    <w:multiLevelType w:val="multilevel"/>
    <w:tmpl w:val="37EA9B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103112"/>
    <w:multiLevelType w:val="multilevel"/>
    <w:tmpl w:val="6FD0E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B7739EA"/>
    <w:multiLevelType w:val="multilevel"/>
    <w:tmpl w:val="0D9A2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C91686A"/>
    <w:multiLevelType w:val="multilevel"/>
    <w:tmpl w:val="F06E3E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DC22826"/>
    <w:multiLevelType w:val="multilevel"/>
    <w:tmpl w:val="C7605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DF953BB"/>
    <w:multiLevelType w:val="multilevel"/>
    <w:tmpl w:val="0D92E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1B11F52"/>
    <w:multiLevelType w:val="multilevel"/>
    <w:tmpl w:val="9DA2ED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236773D"/>
    <w:multiLevelType w:val="multilevel"/>
    <w:tmpl w:val="5D3EB1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7834D46"/>
    <w:multiLevelType w:val="multilevel"/>
    <w:tmpl w:val="7D8ABD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A242F55"/>
    <w:multiLevelType w:val="multilevel"/>
    <w:tmpl w:val="276821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CE56098"/>
    <w:multiLevelType w:val="multilevel"/>
    <w:tmpl w:val="CCB0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D076FCA"/>
    <w:multiLevelType w:val="multilevel"/>
    <w:tmpl w:val="E9D42B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E4940D2"/>
    <w:multiLevelType w:val="multilevel"/>
    <w:tmpl w:val="EDFEA7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54933BF"/>
    <w:multiLevelType w:val="multilevel"/>
    <w:tmpl w:val="E4EE166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6AB4062"/>
    <w:multiLevelType w:val="multilevel"/>
    <w:tmpl w:val="55DEBB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9632CCA"/>
    <w:multiLevelType w:val="multilevel"/>
    <w:tmpl w:val="FA16A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EDA3F94"/>
    <w:multiLevelType w:val="multilevel"/>
    <w:tmpl w:val="7E483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6"/>
  </w:num>
  <w:num w:numId="2">
    <w:abstractNumId w:val="42"/>
  </w:num>
  <w:num w:numId="3">
    <w:abstractNumId w:val="25"/>
  </w:num>
  <w:num w:numId="4">
    <w:abstractNumId w:val="43"/>
  </w:num>
  <w:num w:numId="5">
    <w:abstractNumId w:val="9"/>
  </w:num>
  <w:num w:numId="6">
    <w:abstractNumId w:val="17"/>
  </w:num>
  <w:num w:numId="7">
    <w:abstractNumId w:val="24"/>
  </w:num>
  <w:num w:numId="8">
    <w:abstractNumId w:val="2"/>
  </w:num>
  <w:num w:numId="9">
    <w:abstractNumId w:val="48"/>
  </w:num>
  <w:num w:numId="10">
    <w:abstractNumId w:val="44"/>
  </w:num>
  <w:num w:numId="11">
    <w:abstractNumId w:val="4"/>
  </w:num>
  <w:num w:numId="12">
    <w:abstractNumId w:val="19"/>
  </w:num>
  <w:num w:numId="13">
    <w:abstractNumId w:val="31"/>
  </w:num>
  <w:num w:numId="14">
    <w:abstractNumId w:val="6"/>
  </w:num>
  <w:num w:numId="15">
    <w:abstractNumId w:val="45"/>
  </w:num>
  <w:num w:numId="16">
    <w:abstractNumId w:val="29"/>
  </w:num>
  <w:num w:numId="17">
    <w:abstractNumId w:val="36"/>
  </w:num>
  <w:num w:numId="18">
    <w:abstractNumId w:val="5"/>
  </w:num>
  <w:num w:numId="19">
    <w:abstractNumId w:val="52"/>
  </w:num>
  <w:num w:numId="20">
    <w:abstractNumId w:val="49"/>
  </w:num>
  <w:num w:numId="21">
    <w:abstractNumId w:val="39"/>
  </w:num>
  <w:num w:numId="22">
    <w:abstractNumId w:val="47"/>
  </w:num>
  <w:num w:numId="23">
    <w:abstractNumId w:val="18"/>
  </w:num>
  <w:num w:numId="24">
    <w:abstractNumId w:val="21"/>
  </w:num>
  <w:num w:numId="25">
    <w:abstractNumId w:val="20"/>
  </w:num>
  <w:num w:numId="26">
    <w:abstractNumId w:val="16"/>
  </w:num>
  <w:num w:numId="27">
    <w:abstractNumId w:val="32"/>
  </w:num>
  <w:num w:numId="28">
    <w:abstractNumId w:val="0"/>
  </w:num>
  <w:num w:numId="29">
    <w:abstractNumId w:val="1"/>
  </w:num>
  <w:num w:numId="30">
    <w:abstractNumId w:val="40"/>
  </w:num>
  <w:num w:numId="31">
    <w:abstractNumId w:val="41"/>
  </w:num>
  <w:num w:numId="32">
    <w:abstractNumId w:val="38"/>
  </w:num>
  <w:num w:numId="33">
    <w:abstractNumId w:val="27"/>
  </w:num>
  <w:num w:numId="34">
    <w:abstractNumId w:val="23"/>
  </w:num>
  <w:num w:numId="35">
    <w:abstractNumId w:val="11"/>
  </w:num>
  <w:num w:numId="36">
    <w:abstractNumId w:val="13"/>
  </w:num>
  <w:num w:numId="37">
    <w:abstractNumId w:val="51"/>
  </w:num>
  <w:num w:numId="38">
    <w:abstractNumId w:val="12"/>
  </w:num>
  <w:num w:numId="39">
    <w:abstractNumId w:val="37"/>
  </w:num>
  <w:num w:numId="40">
    <w:abstractNumId w:val="34"/>
  </w:num>
  <w:num w:numId="41">
    <w:abstractNumId w:val="33"/>
  </w:num>
  <w:num w:numId="42">
    <w:abstractNumId w:val="50"/>
  </w:num>
  <w:num w:numId="43">
    <w:abstractNumId w:val="26"/>
  </w:num>
  <w:num w:numId="44">
    <w:abstractNumId w:val="8"/>
  </w:num>
  <w:num w:numId="45">
    <w:abstractNumId w:val="7"/>
  </w:num>
  <w:num w:numId="46">
    <w:abstractNumId w:val="14"/>
  </w:num>
  <w:num w:numId="47">
    <w:abstractNumId w:val="10"/>
  </w:num>
  <w:num w:numId="48">
    <w:abstractNumId w:val="3"/>
  </w:num>
  <w:num w:numId="49">
    <w:abstractNumId w:val="35"/>
  </w:num>
  <w:num w:numId="50">
    <w:abstractNumId w:val="30"/>
  </w:num>
  <w:num w:numId="51">
    <w:abstractNumId w:val="22"/>
  </w:num>
  <w:num w:numId="52">
    <w:abstractNumId w:val="15"/>
  </w:num>
  <w:num w:numId="53">
    <w:abstractNumId w:val="2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73FD3"/>
    <w:rsid w:val="00020553"/>
    <w:rsid w:val="001475FD"/>
    <w:rsid w:val="00170793"/>
    <w:rsid w:val="001A1E04"/>
    <w:rsid w:val="00273FD3"/>
    <w:rsid w:val="00391A95"/>
    <w:rsid w:val="00474CFE"/>
    <w:rsid w:val="004D6528"/>
    <w:rsid w:val="004E712F"/>
    <w:rsid w:val="005B278C"/>
    <w:rsid w:val="00722458"/>
    <w:rsid w:val="00783E30"/>
    <w:rsid w:val="00793DA0"/>
    <w:rsid w:val="007A4D6C"/>
    <w:rsid w:val="00820997"/>
    <w:rsid w:val="00900A4D"/>
    <w:rsid w:val="009E5396"/>
    <w:rsid w:val="00A7435E"/>
    <w:rsid w:val="00AB0EB5"/>
    <w:rsid w:val="00AF184B"/>
    <w:rsid w:val="00B15290"/>
    <w:rsid w:val="00C979C3"/>
    <w:rsid w:val="00CF05D6"/>
    <w:rsid w:val="00D64DF5"/>
    <w:rsid w:val="00E0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3F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3FD3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273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273F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273FD3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273FD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sid w:val="00273FD3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 + Полужирный;Курсив"/>
    <w:basedOn w:val="2"/>
    <w:rsid w:val="00273FD3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25">
    <w:name w:val="Основной текст (2)"/>
    <w:basedOn w:val="2"/>
    <w:rsid w:val="00273FD3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273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273F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Колонтитул"/>
    <w:basedOn w:val="a"/>
    <w:link w:val="a4"/>
    <w:rsid w:val="00273FD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273FD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rsid w:val="00273FD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73FD3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7887</Words>
  <Characters>44960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direktor</cp:lastModifiedBy>
  <cp:revision>14</cp:revision>
  <dcterms:created xsi:type="dcterms:W3CDTF">2018-02-05T12:35:00Z</dcterms:created>
  <dcterms:modified xsi:type="dcterms:W3CDTF">2018-02-07T10:57:00Z</dcterms:modified>
</cp:coreProperties>
</file>