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E64" w:rsidRPr="00AE7E64" w:rsidRDefault="00AE7E64" w:rsidP="00AE7E6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AE7E6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Профессиограмма</w:t>
      </w:r>
      <w:proofErr w:type="spellEnd"/>
      <w:r w:rsidRPr="00AE7E6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«Психолог»</w:t>
      </w: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E7E64" w:rsidRP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AE7E6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Содержание труда: </w:t>
      </w: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AE7E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Изучает различные виды психической деятельности людей и применяет свои знания на практике — в учебных заведениях, на предприятиях, в специальных психологических службах с целью оказания помощи по адаптации человека в окружающих его условиях, разрешению личностных проблем, улучшению морально-психологического климата в коллективах. </w:t>
      </w: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E7E64" w:rsidRP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AE7E6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Должен знать: </w:t>
      </w: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AE7E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Основы законодательства в области здравоохранения, образования, занятости населения, охраны труда, методические нормативные и др. руководящие материалы по практической психологии, общую и специальные психологии (педагогическую, инженерную, психологию труда и др.), основы психодиагностики, психологического консультирования, методы социально-психологического тренинга общения, диагностики и коррекции развития личности, передовой отечественный и зарубежный опыт. </w:t>
      </w: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E7E64" w:rsidRP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AE7E6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Профессионально важные качества: </w:t>
      </w: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AE7E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Хорошо развитые коммуникативные способности; тактичность; чувство ответственности; умение сопереживать; наблюдательность; аналитический ум; эмоциональная устойчивость; развитая словесно-логическая и образная память; внимательность. </w:t>
      </w: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E7E64" w:rsidRP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AE7E6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Квалификационные требования: </w:t>
      </w: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AE7E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Психологические факультеты.</w:t>
      </w:r>
      <w:bookmarkStart w:id="0" w:name="_GoBack"/>
      <w:bookmarkEnd w:id="0"/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E7E64" w:rsidRP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AE7E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7E6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Медицинские противопоказания: </w:t>
      </w: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AE7E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Дефекты зрения и слуха; нервные и психические заболевания; инфекционные заболевания.</w:t>
      </w:r>
    </w:p>
    <w:p w:rsidR="00AE7E64" w:rsidRDefault="00AE7E64" w:rsidP="00AE7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E7E64" w:rsidRPr="00AE7E64" w:rsidRDefault="00AE7E64" w:rsidP="00AE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E64" w:rsidRPr="00AE7E64" w:rsidRDefault="00AE7E64" w:rsidP="00AE7E6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E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 </w:t>
      </w:r>
      <w:hyperlink r:id="rId4" w:history="1">
        <w:r w:rsidRPr="00AE7E64">
          <w:rPr>
            <w:rFonts w:ascii="inherit" w:eastAsia="Times New Roman" w:hAnsi="inherit" w:cs="Arial"/>
            <w:color w:val="2C79B3"/>
            <w:sz w:val="24"/>
            <w:szCs w:val="24"/>
            <w:bdr w:val="none" w:sz="0" w:space="0" w:color="auto" w:frame="1"/>
            <w:lang w:eastAsia="ru-RU"/>
          </w:rPr>
          <w:t>http://xn--80ajjnidcejma7a3k.xn--p1ai/%d0%bf%d1%80%d0%be%d1%84%d0%b5%d1%81%d1%81%d0%b8%d0%be%d0%b3%d1%80%d0%b0%d0%bc%d0%bc%d0%b0-%d0%bf%d1%81%d0%b8%d1%85%d0%be%d0%bb%d0%be%d0%b3/</w:t>
        </w:r>
      </w:hyperlink>
      <w:r w:rsidRPr="00AE7E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© www.Япрофессионал.РФ - Бесплатный аудит современности знаний персонала путем тестирования.</w:t>
      </w:r>
    </w:p>
    <w:p w:rsidR="00316D92" w:rsidRPr="00AE7E64" w:rsidRDefault="00316D92" w:rsidP="00AE7E64">
      <w:pPr>
        <w:jc w:val="both"/>
        <w:rPr>
          <w:sz w:val="24"/>
          <w:szCs w:val="24"/>
        </w:rPr>
      </w:pPr>
    </w:p>
    <w:sectPr w:rsidR="00316D92" w:rsidRPr="00AE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FB"/>
    <w:rsid w:val="00316D92"/>
    <w:rsid w:val="006960FB"/>
    <w:rsid w:val="00A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47AB5-7855-4097-B95A-BE0F394E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7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jjnidcejma7a3k.xn--p1ai/%d0%bf%d1%80%d0%be%d1%84%d0%b5%d1%81%d1%81%d0%b8%d0%be%d0%b3%d1%80%d0%b0%d0%bc%d0%bc%d0%b0-%d0%bf%d1%81%d0%b8%d1%85%d0%be%d0%bb%d0%be%d0%b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2024-10-25T12:02:00Z</dcterms:created>
  <dcterms:modified xsi:type="dcterms:W3CDTF">2024-10-25T12:03:00Z</dcterms:modified>
</cp:coreProperties>
</file>